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4C49D4">
      <w:pPr>
        <w:keepNext w:val="0"/>
        <w:keepLines w:val="0"/>
        <w:pageBreakBefore w:val="0"/>
        <w:widowControl/>
        <w:kinsoku/>
        <w:wordWrap/>
        <w:overflowPunct/>
        <w:topLinePunct w:val="0"/>
        <w:autoSpaceDE/>
        <w:autoSpaceDN/>
        <w:bidi w:val="0"/>
        <w:adjustRightInd/>
        <w:snapToGrid/>
        <w:spacing w:line="570" w:lineRule="exact"/>
        <w:jc w:val="both"/>
        <w:textAlignment w:val="auto"/>
        <w:rPr>
          <w:rFonts w:ascii="方正小标宋简体" w:hAnsi="方正小标宋简体" w:eastAsia="方正小标宋简体" w:cs="方正小标宋简体"/>
          <w:b w:val="0"/>
          <w:bCs w:val="0"/>
          <w:color w:val="FF0000"/>
          <w:kern w:val="0"/>
          <w:sz w:val="121"/>
          <w:szCs w:val="121"/>
          <w:lang w:val="en-US" w:eastAsia="zh-CN" w:bidi="ar"/>
        </w:rPr>
      </w:pPr>
      <w:bookmarkStart w:id="0" w:name="OLE_LINK1"/>
    </w:p>
    <w:bookmarkEnd w:id="0"/>
    <w:p w14:paraId="7437C702">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ascii="Calibri" w:hAnsi="Calibri" w:eastAsia="方正小标宋简体" w:cs="Times New Roman"/>
          <w:b w:val="0"/>
          <w:bCs/>
          <w:kern w:val="0"/>
          <w:sz w:val="44"/>
          <w:szCs w:val="44"/>
        </w:rPr>
      </w:pPr>
      <w:r>
        <w:rPr>
          <w:rFonts w:hint="eastAsia" w:ascii="Calibri" w:hAnsi="Calibri" w:eastAsia="方正小标宋简体" w:cs="Times New Roman"/>
          <w:b w:val="0"/>
          <w:bCs/>
          <w:kern w:val="0"/>
          <w:sz w:val="44"/>
          <w:szCs w:val="44"/>
        </w:rPr>
        <w:t>鸠江区</w:t>
      </w:r>
      <w:r>
        <w:rPr>
          <w:rFonts w:ascii="Calibri" w:hAnsi="Calibri" w:eastAsia="方正小标宋简体" w:cs="Times New Roman"/>
          <w:b w:val="0"/>
          <w:bCs/>
          <w:kern w:val="0"/>
          <w:sz w:val="44"/>
          <w:szCs w:val="44"/>
        </w:rPr>
        <w:t>人民政府办公室关于</w:t>
      </w:r>
      <w:r>
        <w:rPr>
          <w:rFonts w:hint="eastAsia" w:ascii="Calibri" w:hAnsi="Calibri" w:eastAsia="方正小标宋简体" w:cs="Times New Roman"/>
          <w:b w:val="0"/>
          <w:bCs/>
          <w:kern w:val="0"/>
          <w:sz w:val="44"/>
          <w:szCs w:val="44"/>
        </w:rPr>
        <w:t>印发《鸠江区</w:t>
      </w:r>
    </w:p>
    <w:p w14:paraId="10F580AB">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ascii="Calibri" w:hAnsi="Calibri" w:eastAsia="方正小标宋简体" w:cs="Times New Roman"/>
          <w:b w:val="0"/>
          <w:bCs/>
          <w:kern w:val="0"/>
          <w:sz w:val="44"/>
          <w:szCs w:val="44"/>
        </w:rPr>
      </w:pPr>
      <w:r>
        <w:rPr>
          <w:rFonts w:ascii="Calibri" w:hAnsi="Calibri" w:eastAsia="方正小标宋简体" w:cs="Times New Roman"/>
          <w:b w:val="0"/>
          <w:bCs/>
          <w:kern w:val="0"/>
          <w:sz w:val="44"/>
          <w:szCs w:val="44"/>
        </w:rPr>
        <w:t>辐射事故应急预案</w:t>
      </w:r>
      <w:r>
        <w:rPr>
          <w:rFonts w:hint="eastAsia" w:ascii="Calibri" w:hAnsi="Calibri" w:eastAsia="方正小标宋简体" w:cs="Times New Roman"/>
          <w:b w:val="0"/>
          <w:bCs/>
          <w:kern w:val="0"/>
          <w:sz w:val="44"/>
          <w:szCs w:val="44"/>
        </w:rPr>
        <w:t>》</w:t>
      </w:r>
      <w:r>
        <w:rPr>
          <w:rFonts w:ascii="Calibri" w:hAnsi="Calibri" w:eastAsia="方正小标宋简体" w:cs="Times New Roman"/>
          <w:b w:val="0"/>
          <w:bCs/>
          <w:kern w:val="0"/>
          <w:sz w:val="44"/>
          <w:szCs w:val="44"/>
        </w:rPr>
        <w:t>的通知</w:t>
      </w:r>
    </w:p>
    <w:p w14:paraId="32B570CC">
      <w:pPr>
        <w:spacing w:line="660" w:lineRule="exact"/>
        <w:ind w:firstLine="316" w:firstLineChars="100"/>
        <w:jc w:val="center"/>
        <w:rPr>
          <w:rFonts w:hint="default" w:ascii="楷体" w:hAnsi="楷体" w:eastAsia="仿宋_GB2312" w:cs="Times New Roman"/>
          <w:b w:val="0"/>
          <w:bCs w:val="0"/>
          <w:color w:val="auto"/>
          <w:sz w:val="32"/>
          <w:szCs w:val="32"/>
          <w:lang w:val="en-US" w:eastAsia="zh-CN"/>
        </w:rPr>
      </w:pPr>
      <w:r>
        <w:rPr>
          <w:rFonts w:hint="eastAsia" w:ascii="仿宋_GB2312" w:hAnsi="Calibri" w:eastAsia="仿宋_GB2312" w:cs="Times New Roman"/>
          <w:b w:val="0"/>
          <w:bCs w:val="0"/>
          <w:sz w:val="32"/>
          <w:szCs w:val="32"/>
        </w:rPr>
        <w:t>鸠</w:t>
      </w:r>
      <w:r>
        <w:rPr>
          <w:rFonts w:hint="eastAsia" w:ascii="仿宋_GB2312" w:hAnsi="Calibri" w:eastAsia="仿宋_GB2312" w:cs="Times New Roman"/>
          <w:b w:val="0"/>
          <w:bCs w:val="0"/>
          <w:sz w:val="32"/>
          <w:szCs w:val="32"/>
          <w:lang w:val="en-US" w:eastAsia="zh-CN"/>
        </w:rPr>
        <w:t>办突发</w:t>
      </w:r>
      <w:r>
        <w:rPr>
          <w:rFonts w:hint="eastAsia" w:ascii="仿宋_GB2312" w:hAnsi="Calibri" w:eastAsia="仿宋_GB2312" w:cs="Times New Roman"/>
          <w:b w:val="0"/>
          <w:bCs w:val="0"/>
          <w:sz w:val="32"/>
          <w:szCs w:val="32"/>
        </w:rPr>
        <w:t>〔</w:t>
      </w:r>
      <w:r>
        <w:rPr>
          <w:rFonts w:hint="default" w:ascii="Times New Roman" w:hAnsi="Times New Roman" w:eastAsia="仿宋_GB2312" w:cs="Times New Roman"/>
          <w:b w:val="0"/>
          <w:bCs w:val="0"/>
          <w:sz w:val="32"/>
          <w:szCs w:val="32"/>
        </w:rPr>
        <w:t>20</w:t>
      </w:r>
      <w:r>
        <w:rPr>
          <w:rFonts w:hint="default" w:ascii="Times New Roman" w:hAnsi="Times New Roman" w:eastAsia="仿宋_GB2312" w:cs="Times New Roman"/>
          <w:b w:val="0"/>
          <w:bCs w:val="0"/>
          <w:sz w:val="32"/>
          <w:szCs w:val="32"/>
          <w:lang w:val="en-US" w:eastAsia="zh-CN"/>
        </w:rPr>
        <w:t>2</w:t>
      </w:r>
      <w:r>
        <w:rPr>
          <w:rFonts w:hint="eastAsia" w:ascii="Times New Roman" w:hAnsi="Times New Roman" w:eastAsia="仿宋_GB2312" w:cs="Times New Roman"/>
          <w:b w:val="0"/>
          <w:bCs w:val="0"/>
          <w:sz w:val="32"/>
          <w:szCs w:val="32"/>
          <w:lang w:val="en-US" w:eastAsia="zh-CN"/>
        </w:rPr>
        <w:t>4</w:t>
      </w:r>
      <w:r>
        <w:rPr>
          <w:rFonts w:hint="eastAsia" w:ascii="仿宋_GB2312" w:hAnsi="Calibri" w:eastAsia="仿宋_GB2312" w:cs="Times New Roman"/>
          <w:b w:val="0"/>
          <w:bCs w:val="0"/>
          <w:sz w:val="32"/>
          <w:szCs w:val="32"/>
        </w:rPr>
        <w:t>〕</w:t>
      </w:r>
      <w:r>
        <w:rPr>
          <w:rFonts w:hint="eastAsia" w:eastAsia="仿宋_GB2312" w:cs="Times New Roman"/>
          <w:b w:val="0"/>
          <w:bCs w:val="0"/>
          <w:sz w:val="32"/>
          <w:szCs w:val="32"/>
          <w:lang w:val="en-US" w:eastAsia="zh-CN"/>
        </w:rPr>
        <w:t>1</w:t>
      </w:r>
      <w:r>
        <w:rPr>
          <w:rFonts w:hint="eastAsia" w:ascii="仿宋_GB2312" w:hAnsi="Calibri" w:eastAsia="仿宋_GB2312" w:cs="Times New Roman"/>
          <w:b w:val="0"/>
          <w:bCs w:val="0"/>
          <w:sz w:val="32"/>
          <w:szCs w:val="32"/>
        </w:rPr>
        <w:t>号</w:t>
      </w:r>
    </w:p>
    <w:p w14:paraId="3985ED1A">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ascii="仿宋_GB2312" w:hAnsi="仿宋_GB2312" w:eastAsia="仿宋_GB2312" w:cs="仿宋_GB2312"/>
          <w:b/>
          <w:bCs/>
          <w:kern w:val="0"/>
          <w:sz w:val="32"/>
          <w:szCs w:val="32"/>
        </w:rPr>
      </w:pPr>
    </w:p>
    <w:p w14:paraId="10F2B1EE">
      <w:pPr>
        <w:keepNext w:val="0"/>
        <w:keepLines w:val="0"/>
        <w:pageBreakBefore w:val="0"/>
        <w:widowControl/>
        <w:tabs>
          <w:tab w:val="left" w:pos="7020"/>
        </w:tabs>
        <w:kinsoku/>
        <w:wordWrap/>
        <w:overflowPunct/>
        <w:topLinePunct w:val="0"/>
        <w:autoSpaceDE/>
        <w:autoSpaceDN/>
        <w:bidi w:val="0"/>
        <w:adjustRightInd/>
        <w:snapToGrid/>
        <w:spacing w:line="570" w:lineRule="exact"/>
        <w:jc w:val="both"/>
        <w:textAlignment w:val="auto"/>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sz w:val="32"/>
          <w:szCs w:val="32"/>
        </w:rPr>
        <w:t>各镇人民政府，各街道办事处，鸠江经济开发区管委会，区直相关部门，驻区相关单位</w:t>
      </w:r>
      <w:r>
        <w:rPr>
          <w:rFonts w:hint="eastAsia" w:ascii="仿宋_GB2312" w:hAnsi="仿宋_GB2312" w:eastAsia="仿宋_GB2312" w:cs="仿宋_GB2312"/>
          <w:b w:val="0"/>
          <w:bCs w:val="0"/>
          <w:kern w:val="0"/>
          <w:sz w:val="32"/>
          <w:szCs w:val="32"/>
        </w:rPr>
        <w:t>：</w:t>
      </w:r>
    </w:p>
    <w:p w14:paraId="4FEB6EC7">
      <w:pPr>
        <w:keepNext w:val="0"/>
        <w:keepLines w:val="0"/>
        <w:pageBreakBefore w:val="0"/>
        <w:widowControl/>
        <w:tabs>
          <w:tab w:val="left" w:pos="7740"/>
        </w:tabs>
        <w:kinsoku/>
        <w:wordWrap/>
        <w:overflowPunct/>
        <w:topLinePunct w:val="0"/>
        <w:autoSpaceDE/>
        <w:autoSpaceDN/>
        <w:bidi w:val="0"/>
        <w:adjustRightInd/>
        <w:snapToGrid/>
        <w:spacing w:line="570" w:lineRule="exact"/>
        <w:ind w:firstLine="632" w:firstLineChars="200"/>
        <w:jc w:val="both"/>
        <w:textAlignment w:val="auto"/>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经研究，现将修订后的《鸠江区辐射事故应急预案》印发给你们，请认真贯彻执行。</w:t>
      </w:r>
    </w:p>
    <w:p w14:paraId="1BA8F25D">
      <w:pPr>
        <w:keepNext w:val="0"/>
        <w:keepLines w:val="0"/>
        <w:pageBreakBefore w:val="0"/>
        <w:widowControl/>
        <w:tabs>
          <w:tab w:val="left" w:pos="7740"/>
        </w:tabs>
        <w:kinsoku/>
        <w:wordWrap/>
        <w:overflowPunct/>
        <w:topLinePunct w:val="0"/>
        <w:autoSpaceDE/>
        <w:autoSpaceDN/>
        <w:bidi w:val="0"/>
        <w:adjustRightInd/>
        <w:snapToGrid/>
        <w:spacing w:line="570" w:lineRule="exact"/>
        <w:ind w:firstLine="640"/>
        <w:jc w:val="left"/>
        <w:textAlignment w:val="auto"/>
        <w:rPr>
          <w:rFonts w:ascii="仿宋_GB2312" w:hAnsi="仿宋_GB2312" w:eastAsia="仿宋_GB2312" w:cs="仿宋_GB2312"/>
          <w:b w:val="0"/>
          <w:bCs w:val="0"/>
          <w:kern w:val="0"/>
          <w:sz w:val="32"/>
          <w:szCs w:val="32"/>
        </w:rPr>
      </w:pPr>
    </w:p>
    <w:p w14:paraId="6C90C8B1">
      <w:pPr>
        <w:keepNext w:val="0"/>
        <w:keepLines w:val="0"/>
        <w:pageBreakBefore w:val="0"/>
        <w:widowControl/>
        <w:tabs>
          <w:tab w:val="left" w:pos="7740"/>
        </w:tabs>
        <w:kinsoku/>
        <w:wordWrap/>
        <w:overflowPunct/>
        <w:topLinePunct w:val="0"/>
        <w:autoSpaceDE/>
        <w:autoSpaceDN/>
        <w:bidi w:val="0"/>
        <w:adjustRightInd/>
        <w:snapToGrid/>
        <w:spacing w:line="570" w:lineRule="exact"/>
        <w:ind w:firstLine="640"/>
        <w:jc w:val="left"/>
        <w:textAlignment w:val="auto"/>
        <w:rPr>
          <w:rFonts w:ascii="仿宋_GB2312" w:hAnsi="仿宋_GB2312" w:eastAsia="仿宋_GB2312" w:cs="仿宋_GB2312"/>
          <w:b w:val="0"/>
          <w:bCs w:val="0"/>
          <w:kern w:val="0"/>
          <w:sz w:val="32"/>
          <w:szCs w:val="32"/>
        </w:rPr>
      </w:pPr>
    </w:p>
    <w:p w14:paraId="4785B413">
      <w:pPr>
        <w:keepNext w:val="0"/>
        <w:keepLines w:val="0"/>
        <w:pageBreakBefore w:val="0"/>
        <w:widowControl/>
        <w:tabs>
          <w:tab w:val="left" w:pos="7740"/>
        </w:tabs>
        <w:kinsoku/>
        <w:wordWrap w:val="0"/>
        <w:overflowPunct/>
        <w:topLinePunct w:val="0"/>
        <w:autoSpaceDE/>
        <w:autoSpaceDN/>
        <w:bidi w:val="0"/>
        <w:adjustRightInd/>
        <w:snapToGrid/>
        <w:spacing w:line="570" w:lineRule="exact"/>
        <w:ind w:right="872" w:rightChars="200" w:firstLine="641"/>
        <w:jc w:val="right"/>
        <w:textAlignment w:val="auto"/>
        <w:rPr>
          <w:rFonts w:hint="default"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lang w:eastAsia="zh-CN"/>
        </w:rPr>
        <w:t>鸠江区人民政府办公室</w:t>
      </w:r>
      <w:r>
        <w:rPr>
          <w:rFonts w:hint="eastAsia" w:ascii="仿宋_GB2312" w:hAnsi="仿宋_GB2312" w:eastAsia="仿宋_GB2312" w:cs="仿宋_GB2312"/>
          <w:b w:val="0"/>
          <w:bCs w:val="0"/>
          <w:kern w:val="0"/>
          <w:sz w:val="32"/>
          <w:szCs w:val="32"/>
          <w:lang w:val="en-US" w:eastAsia="zh-CN"/>
        </w:rPr>
        <w:t xml:space="preserve"> </w:t>
      </w:r>
    </w:p>
    <w:p w14:paraId="43729F27">
      <w:pPr>
        <w:keepNext w:val="0"/>
        <w:keepLines w:val="0"/>
        <w:pageBreakBefore w:val="0"/>
        <w:widowControl/>
        <w:kinsoku/>
        <w:wordWrap/>
        <w:overflowPunct/>
        <w:topLinePunct w:val="0"/>
        <w:autoSpaceDE/>
        <w:autoSpaceDN/>
        <w:bidi w:val="0"/>
        <w:adjustRightInd/>
        <w:snapToGrid/>
        <w:spacing w:line="570" w:lineRule="exact"/>
        <w:ind w:firstLine="640"/>
        <w:jc w:val="left"/>
        <w:textAlignment w:val="auto"/>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xml:space="preserve">                          2024年12月</w:t>
      </w:r>
      <w:r>
        <w:rPr>
          <w:rFonts w:hint="eastAsia" w:ascii="仿宋_GB2312" w:hAnsi="仿宋_GB2312" w:eastAsia="仿宋_GB2312" w:cs="仿宋_GB2312"/>
          <w:b w:val="0"/>
          <w:bCs w:val="0"/>
          <w:kern w:val="0"/>
          <w:sz w:val="32"/>
          <w:szCs w:val="32"/>
          <w:lang w:val="en-US" w:eastAsia="zh-CN"/>
        </w:rPr>
        <w:t>25</w:t>
      </w:r>
      <w:r>
        <w:rPr>
          <w:rFonts w:hint="eastAsia" w:ascii="仿宋_GB2312" w:hAnsi="仿宋_GB2312" w:eastAsia="仿宋_GB2312" w:cs="仿宋_GB2312"/>
          <w:b w:val="0"/>
          <w:bCs w:val="0"/>
          <w:kern w:val="0"/>
          <w:sz w:val="32"/>
          <w:szCs w:val="32"/>
        </w:rPr>
        <w:t>日</w:t>
      </w:r>
    </w:p>
    <w:p w14:paraId="794601A3">
      <w:pPr>
        <w:keepNext w:val="0"/>
        <w:keepLines w:val="0"/>
        <w:pageBreakBefore w:val="0"/>
        <w:kinsoku/>
        <w:wordWrap/>
        <w:overflowPunct/>
        <w:topLinePunct w:val="0"/>
        <w:autoSpaceDE/>
        <w:autoSpaceDN/>
        <w:bidi w:val="0"/>
        <w:adjustRightInd/>
        <w:snapToGrid/>
        <w:spacing w:line="570" w:lineRule="exact"/>
        <w:ind w:firstLine="632" w:firstLineChars="200"/>
        <w:jc w:val="both"/>
        <w:textAlignment w:val="auto"/>
        <w:rPr>
          <w:rFonts w:ascii="仿宋_GB2312" w:hAnsi="仿宋_GB2312" w:eastAsia="仿宋_GB2312" w:cs="仿宋_GB2312"/>
          <w:b w:val="0"/>
          <w:bCs w:val="0"/>
          <w:kern w:val="0"/>
          <w:sz w:val="32"/>
          <w:szCs w:val="32"/>
        </w:rPr>
      </w:pPr>
    </w:p>
    <w:p w14:paraId="421DFBAA">
      <w:pPr>
        <w:keepNext w:val="0"/>
        <w:keepLines w:val="0"/>
        <w:pageBreakBefore w:val="0"/>
        <w:kinsoku/>
        <w:wordWrap/>
        <w:overflowPunct/>
        <w:topLinePunct w:val="0"/>
        <w:autoSpaceDE/>
        <w:autoSpaceDN/>
        <w:bidi w:val="0"/>
        <w:adjustRightInd/>
        <w:snapToGrid/>
        <w:spacing w:line="570" w:lineRule="exact"/>
        <w:ind w:firstLine="632" w:firstLineChars="200"/>
        <w:jc w:val="both"/>
        <w:textAlignment w:val="auto"/>
        <w:rPr>
          <w:rFonts w:ascii="仿宋_GB2312" w:hAnsi="仿宋_GB2312" w:eastAsia="仿宋_GB2312" w:cs="仿宋_GB2312"/>
          <w:b w:val="0"/>
          <w:bCs w:val="0"/>
          <w:kern w:val="0"/>
          <w:sz w:val="32"/>
          <w:szCs w:val="32"/>
        </w:rPr>
      </w:pPr>
    </w:p>
    <w:p w14:paraId="0919A01F">
      <w:pPr>
        <w:keepNext w:val="0"/>
        <w:keepLines w:val="0"/>
        <w:pageBreakBefore w:val="0"/>
        <w:kinsoku/>
        <w:wordWrap/>
        <w:overflowPunct/>
        <w:topLinePunct w:val="0"/>
        <w:autoSpaceDE/>
        <w:autoSpaceDN/>
        <w:bidi w:val="0"/>
        <w:adjustRightInd/>
        <w:snapToGrid/>
        <w:spacing w:line="570" w:lineRule="exact"/>
        <w:ind w:firstLine="632" w:firstLineChars="200"/>
        <w:jc w:val="both"/>
        <w:textAlignment w:val="auto"/>
        <w:rPr>
          <w:rFonts w:ascii="仿宋_GB2312" w:hAnsi="仿宋_GB2312" w:eastAsia="仿宋_GB2312" w:cs="仿宋_GB2312"/>
          <w:b w:val="0"/>
          <w:bCs w:val="0"/>
          <w:kern w:val="0"/>
          <w:sz w:val="32"/>
          <w:szCs w:val="32"/>
        </w:rPr>
      </w:pPr>
    </w:p>
    <w:p w14:paraId="61C04CBA">
      <w:pPr>
        <w:keepNext w:val="0"/>
        <w:keepLines w:val="0"/>
        <w:pageBreakBefore w:val="0"/>
        <w:kinsoku/>
        <w:wordWrap/>
        <w:overflowPunct/>
        <w:topLinePunct w:val="0"/>
        <w:autoSpaceDE/>
        <w:autoSpaceDN/>
        <w:bidi w:val="0"/>
        <w:adjustRightInd/>
        <w:snapToGrid/>
        <w:spacing w:line="570" w:lineRule="exact"/>
        <w:ind w:firstLine="632" w:firstLineChars="200"/>
        <w:jc w:val="both"/>
        <w:textAlignment w:val="auto"/>
        <w:rPr>
          <w:rFonts w:ascii="仿宋_GB2312" w:hAnsi="仿宋_GB2312" w:eastAsia="仿宋_GB2312" w:cs="仿宋_GB2312"/>
          <w:b w:val="0"/>
          <w:bCs w:val="0"/>
          <w:kern w:val="0"/>
          <w:sz w:val="32"/>
          <w:szCs w:val="32"/>
        </w:rPr>
      </w:pPr>
    </w:p>
    <w:p w14:paraId="1E074F05">
      <w:pPr>
        <w:keepNext w:val="0"/>
        <w:keepLines w:val="0"/>
        <w:pageBreakBefore w:val="0"/>
        <w:kinsoku/>
        <w:wordWrap/>
        <w:overflowPunct/>
        <w:topLinePunct w:val="0"/>
        <w:autoSpaceDE/>
        <w:autoSpaceDN/>
        <w:bidi w:val="0"/>
        <w:adjustRightInd/>
        <w:snapToGrid/>
        <w:spacing w:line="570" w:lineRule="exact"/>
        <w:ind w:firstLine="632" w:firstLineChars="200"/>
        <w:jc w:val="both"/>
        <w:textAlignment w:val="auto"/>
        <w:rPr>
          <w:rFonts w:ascii="仿宋_GB2312" w:hAnsi="仿宋_GB2312" w:eastAsia="仿宋_GB2312" w:cs="仿宋_GB2312"/>
          <w:b w:val="0"/>
          <w:bCs w:val="0"/>
          <w:kern w:val="0"/>
          <w:sz w:val="32"/>
          <w:szCs w:val="32"/>
        </w:rPr>
      </w:pPr>
    </w:p>
    <w:p w14:paraId="7583DF91">
      <w:pPr>
        <w:keepNext w:val="0"/>
        <w:keepLines w:val="0"/>
        <w:pageBreakBefore w:val="0"/>
        <w:kinsoku/>
        <w:wordWrap/>
        <w:overflowPunct/>
        <w:topLinePunct w:val="0"/>
        <w:autoSpaceDE/>
        <w:autoSpaceDN/>
        <w:bidi w:val="0"/>
        <w:adjustRightInd/>
        <w:snapToGrid/>
        <w:spacing w:line="570" w:lineRule="exact"/>
        <w:ind w:firstLine="632" w:firstLineChars="200"/>
        <w:jc w:val="both"/>
        <w:textAlignment w:val="auto"/>
        <w:rPr>
          <w:rFonts w:ascii="仿宋_GB2312" w:hAnsi="仿宋_GB2312" w:eastAsia="仿宋_GB2312" w:cs="仿宋_GB2312"/>
          <w:b w:val="0"/>
          <w:bCs w:val="0"/>
          <w:kern w:val="0"/>
          <w:sz w:val="32"/>
          <w:szCs w:val="32"/>
        </w:rPr>
      </w:pPr>
    </w:p>
    <w:p w14:paraId="11123C2C">
      <w:pPr>
        <w:keepNext w:val="0"/>
        <w:keepLines w:val="0"/>
        <w:pageBreakBefore w:val="0"/>
        <w:kinsoku/>
        <w:wordWrap/>
        <w:overflowPunct/>
        <w:topLinePunct w:val="0"/>
        <w:autoSpaceDE/>
        <w:autoSpaceDN/>
        <w:bidi w:val="0"/>
        <w:adjustRightInd/>
        <w:snapToGrid/>
        <w:spacing w:line="570" w:lineRule="exact"/>
        <w:ind w:firstLine="632" w:firstLineChars="200"/>
        <w:jc w:val="both"/>
        <w:textAlignment w:val="auto"/>
        <w:rPr>
          <w:rFonts w:ascii="仿宋_GB2312" w:hAnsi="仿宋_GB2312" w:eastAsia="仿宋_GB2312" w:cs="仿宋_GB2312"/>
          <w:b w:val="0"/>
          <w:bCs w:val="0"/>
          <w:kern w:val="0"/>
          <w:sz w:val="32"/>
          <w:szCs w:val="32"/>
        </w:rPr>
      </w:pPr>
    </w:p>
    <w:p w14:paraId="3476BE83">
      <w:pPr>
        <w:pStyle w:val="20"/>
        <w:spacing w:line="720" w:lineRule="exact"/>
        <w:jc w:val="center"/>
        <w:rPr>
          <w:rFonts w:hint="eastAsia" w:ascii="Times New Roman" w:hAnsi="Times New Roman" w:eastAsia="方正小标宋简体"/>
          <w:b w:val="0"/>
          <w:bCs w:val="0"/>
          <w:w w:val="100"/>
          <w:sz w:val="44"/>
          <w:szCs w:val="44"/>
        </w:rPr>
      </w:pPr>
    </w:p>
    <w:p w14:paraId="4A8191C0">
      <w:pPr>
        <w:pStyle w:val="20"/>
        <w:spacing w:line="720" w:lineRule="exact"/>
        <w:jc w:val="center"/>
        <w:rPr>
          <w:rFonts w:hint="eastAsia" w:ascii="Times New Roman" w:hAnsi="Times New Roman" w:eastAsia="方正小标宋简体"/>
          <w:b w:val="0"/>
          <w:bCs w:val="0"/>
          <w:w w:val="100"/>
          <w:sz w:val="44"/>
          <w:szCs w:val="44"/>
        </w:rPr>
      </w:pPr>
    </w:p>
    <w:p w14:paraId="49F1E143">
      <w:pPr>
        <w:pStyle w:val="20"/>
        <w:spacing w:line="720" w:lineRule="exact"/>
        <w:jc w:val="center"/>
        <w:rPr>
          <w:rFonts w:ascii="Times New Roman" w:hAnsi="Times New Roman" w:eastAsia="方正小标宋简体"/>
          <w:b w:val="0"/>
          <w:bCs w:val="0"/>
          <w:w w:val="100"/>
          <w:sz w:val="44"/>
          <w:szCs w:val="44"/>
        </w:rPr>
      </w:pPr>
      <w:r>
        <w:rPr>
          <w:rFonts w:hint="eastAsia" w:ascii="Times New Roman" w:hAnsi="Times New Roman" w:eastAsia="方正小标宋简体"/>
          <w:b w:val="0"/>
          <w:bCs w:val="0"/>
          <w:w w:val="100"/>
          <w:sz w:val="44"/>
          <w:szCs w:val="44"/>
        </w:rPr>
        <w:t>鸠江区</w:t>
      </w:r>
      <w:r>
        <w:rPr>
          <w:rFonts w:ascii="Times New Roman" w:hAnsi="Times New Roman" w:eastAsia="方正小标宋简体"/>
          <w:b w:val="0"/>
          <w:bCs w:val="0"/>
          <w:w w:val="100"/>
          <w:sz w:val="44"/>
          <w:szCs w:val="44"/>
        </w:rPr>
        <w:t>辐射事故应急预案</w:t>
      </w:r>
    </w:p>
    <w:p w14:paraId="65AACA05">
      <w:pPr>
        <w:spacing w:line="600" w:lineRule="exact"/>
        <w:jc w:val="center"/>
        <w:rPr>
          <w:rFonts w:ascii="仿宋_GB2312" w:hAnsi="仿宋_GB2312" w:eastAsia="仿宋_GB2312" w:cs="仿宋_GB2312"/>
          <w:b w:val="0"/>
          <w:bCs w:val="0"/>
          <w:sz w:val="32"/>
          <w:szCs w:val="32"/>
        </w:rPr>
      </w:pPr>
    </w:p>
    <w:p w14:paraId="3A85E499">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  总则</w:t>
      </w:r>
    </w:p>
    <w:p w14:paraId="315D9121">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1.1  编制目的</w:t>
      </w:r>
    </w:p>
    <w:p w14:paraId="20966F18">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保证核技术应用、伴生放射性矿开发以及放射性物质运输等各类意外事故应急处置工作有序进行，最大限度地控制和减少事故造成的危害，健全辐射事故应对工作机制，科学有序高效应对辐射事故，保障人民群众生命财产安全和环境安全，维护社会稳定。</w:t>
      </w:r>
    </w:p>
    <w:p w14:paraId="2FBEBD84">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1.2  编制依据</w:t>
      </w:r>
    </w:p>
    <w:p w14:paraId="3F990471">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（1）《中华人民共和国环境保护法》；</w:t>
      </w:r>
    </w:p>
    <w:p w14:paraId="6DAED652">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（2）《中华人民共和国放射性污染防治法》；</w:t>
      </w:r>
    </w:p>
    <w:p w14:paraId="1F9BC22C">
      <w:pPr>
        <w:spacing w:line="600" w:lineRule="exact"/>
        <w:ind w:firstLine="645"/>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（3）《中华人民共和国突发事件应对法》；</w:t>
      </w:r>
    </w:p>
    <w:p w14:paraId="1DCAE933">
      <w:pPr>
        <w:spacing w:line="600" w:lineRule="exact"/>
        <w:ind w:firstLine="645"/>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（4）《放射性同位素与射线装置安全和防护条例》；</w:t>
      </w:r>
    </w:p>
    <w:p w14:paraId="47591434">
      <w:pPr>
        <w:spacing w:line="600" w:lineRule="exact"/>
        <w:ind w:firstLine="645"/>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（5）《放射性物品运输安全条例》；</w:t>
      </w:r>
    </w:p>
    <w:p w14:paraId="3B2DE241">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（6）《突发公共卫生事件应急条例》；</w:t>
      </w:r>
    </w:p>
    <w:p w14:paraId="1219B70F">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（7）《国家突发环境事件应急预案》；</w:t>
      </w:r>
    </w:p>
    <w:p w14:paraId="31A62D42">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（8）《安徽省辐射事故应急预案》；</w:t>
      </w:r>
    </w:p>
    <w:p w14:paraId="20185DBB">
      <w:pPr>
        <w:spacing w:line="600" w:lineRule="exact"/>
        <w:ind w:firstLine="630"/>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（9）《芜湖市突发环境事件应急预案》；</w:t>
      </w:r>
    </w:p>
    <w:p w14:paraId="3E2BE63A">
      <w:pPr>
        <w:spacing w:line="600" w:lineRule="exact"/>
        <w:ind w:firstLine="630"/>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（10）《芜湖市辐射事故应急预案》等。</w:t>
      </w:r>
    </w:p>
    <w:p w14:paraId="7B802324">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1.3  适用范围</w:t>
      </w:r>
    </w:p>
    <w:p w14:paraId="45107C3B">
      <w:pPr>
        <w:spacing w:line="600" w:lineRule="exact"/>
        <w:ind w:firstLine="645"/>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本预案适用于我区行政区域内发生的以下辐射事故：</w:t>
      </w:r>
    </w:p>
    <w:p w14:paraId="03F4A402">
      <w:pPr>
        <w:spacing w:line="600" w:lineRule="exact"/>
        <w:ind w:firstLine="645"/>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（1）放射性物品在使用或运输过程中丢失、被盗、失控；</w:t>
      </w:r>
    </w:p>
    <w:p w14:paraId="0F8D1A31">
      <w:pPr>
        <w:spacing w:line="600" w:lineRule="exact"/>
        <w:ind w:firstLine="645"/>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（2）放射性同位素和射线装置失控导致人员发生急性重度放射病或人员急性死亡；</w:t>
      </w:r>
    </w:p>
    <w:p w14:paraId="397BE976">
      <w:pPr>
        <w:spacing w:line="600" w:lineRule="exact"/>
        <w:ind w:firstLine="645"/>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（3）伴生放射性矿开发利用中发生的放射性污染事故；</w:t>
      </w:r>
    </w:p>
    <w:p w14:paraId="61945660">
      <w:pPr>
        <w:spacing w:line="600" w:lineRule="exact"/>
        <w:ind w:firstLine="645"/>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（4）涉核航天器在我区境内坠落造成环境放射性污染事故；</w:t>
      </w:r>
    </w:p>
    <w:p w14:paraId="28847788">
      <w:pPr>
        <w:spacing w:line="600" w:lineRule="exact"/>
        <w:ind w:firstLine="645"/>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（5）其他需要应急处置的辐射事故。</w:t>
      </w:r>
    </w:p>
    <w:p w14:paraId="332BAFF5">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1.4  工作原则</w:t>
      </w:r>
    </w:p>
    <w:p w14:paraId="53F6B439">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以人为本，预防为主；属地管理，分类指导；加强联动，大力协同；快速反应，科学处置。</w:t>
      </w:r>
    </w:p>
    <w:p w14:paraId="03749222">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  事故分级</w:t>
      </w:r>
    </w:p>
    <w:p w14:paraId="40F6CE87">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根据事故的性质、严重程度、可控性和影响范围等因素，把辐射事故分为特别重大、重大、较大和一般四个等级。</w:t>
      </w:r>
    </w:p>
    <w:p w14:paraId="584DA325">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2.1  特别重大辐射事故（</w:t>
      </w:r>
      <w:r>
        <w:rPr>
          <w:rFonts w:hint="eastAsia" w:ascii="仿宋_GB2312" w:hAnsi="仿宋_GB2312" w:eastAsia="仿宋_GB2312" w:cs="仿宋_GB2312"/>
          <w:b w:val="0"/>
          <w:bCs w:val="0"/>
          <w:kern w:val="0"/>
          <w:sz w:val="32"/>
          <w:szCs w:val="32"/>
        </w:rPr>
        <w:fldChar w:fldCharType="begin"/>
      </w:r>
      <w:r>
        <w:rPr>
          <w:rFonts w:hint="eastAsia" w:ascii="仿宋_GB2312" w:hAnsi="仿宋_GB2312" w:eastAsia="仿宋_GB2312" w:cs="仿宋_GB2312"/>
          <w:b w:val="0"/>
          <w:bCs w:val="0"/>
          <w:kern w:val="0"/>
          <w:sz w:val="32"/>
          <w:szCs w:val="32"/>
        </w:rPr>
        <w:instrText xml:space="preserve"> = 1 \* ROMAN </w:instrText>
      </w:r>
      <w:r>
        <w:rPr>
          <w:rFonts w:hint="eastAsia" w:ascii="仿宋_GB2312" w:hAnsi="仿宋_GB2312" w:eastAsia="仿宋_GB2312" w:cs="仿宋_GB2312"/>
          <w:b w:val="0"/>
          <w:bCs w:val="0"/>
          <w:kern w:val="0"/>
          <w:sz w:val="32"/>
          <w:szCs w:val="32"/>
        </w:rPr>
        <w:fldChar w:fldCharType="separate"/>
      </w:r>
      <w:r>
        <w:rPr>
          <w:rFonts w:hint="eastAsia" w:ascii="仿宋_GB2312" w:hAnsi="仿宋_GB2312" w:eastAsia="仿宋_GB2312" w:cs="仿宋_GB2312"/>
          <w:b w:val="0"/>
          <w:bCs w:val="0"/>
          <w:kern w:val="0"/>
          <w:sz w:val="32"/>
          <w:szCs w:val="32"/>
        </w:rPr>
        <w:t>I</w:t>
      </w:r>
      <w:r>
        <w:rPr>
          <w:rFonts w:hint="eastAsia" w:ascii="仿宋_GB2312" w:hAnsi="仿宋_GB2312" w:eastAsia="仿宋_GB2312" w:cs="仿宋_GB2312"/>
          <w:b w:val="0"/>
          <w:bCs w:val="0"/>
          <w:kern w:val="0"/>
          <w:sz w:val="32"/>
          <w:szCs w:val="32"/>
        </w:rPr>
        <w:fldChar w:fldCharType="end"/>
      </w:r>
      <w:r>
        <w:rPr>
          <w:rFonts w:hint="eastAsia" w:ascii="仿宋_GB2312" w:hAnsi="仿宋_GB2312" w:eastAsia="仿宋_GB2312" w:cs="仿宋_GB2312"/>
          <w:b w:val="0"/>
          <w:bCs w:val="0"/>
          <w:kern w:val="0"/>
          <w:sz w:val="32"/>
          <w:szCs w:val="32"/>
        </w:rPr>
        <w:t>级）</w:t>
      </w:r>
    </w:p>
    <w:p w14:paraId="5571AB68">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凡符合下列情形之一的，为特别重大辐射事故：</w:t>
      </w:r>
    </w:p>
    <w:p w14:paraId="4F7E0087">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（1）指I类、Ⅱ类放射源、高水平放射性废物、乏燃料丢失、被盗、失控并造成大范围严重辐射污染后果；</w:t>
      </w:r>
    </w:p>
    <w:p w14:paraId="4EFD3835">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（2）放射性同位素和射线装置失控导致3人以上（含3人）急性死亡；</w:t>
      </w:r>
    </w:p>
    <w:p w14:paraId="058985DC">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（3）放射性物质泄漏，造成大范围（江河流域、水源等）放射性污染；</w:t>
      </w:r>
    </w:p>
    <w:p w14:paraId="432D0383">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（4）涉核航天器在我区境内坠落造成环境放射性污染事故。</w:t>
      </w:r>
    </w:p>
    <w:p w14:paraId="0095AE48">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2.2  重大辐射事故（</w:t>
      </w:r>
      <w:r>
        <w:rPr>
          <w:rFonts w:hint="eastAsia" w:ascii="仿宋_GB2312" w:hAnsi="仿宋_GB2312" w:eastAsia="仿宋_GB2312" w:cs="仿宋_GB2312"/>
          <w:b w:val="0"/>
          <w:bCs w:val="0"/>
          <w:kern w:val="0"/>
          <w:sz w:val="32"/>
          <w:szCs w:val="32"/>
        </w:rPr>
        <w:fldChar w:fldCharType="begin"/>
      </w:r>
      <w:r>
        <w:rPr>
          <w:rFonts w:hint="eastAsia" w:ascii="仿宋_GB2312" w:hAnsi="仿宋_GB2312" w:eastAsia="仿宋_GB2312" w:cs="仿宋_GB2312"/>
          <w:b w:val="0"/>
          <w:bCs w:val="0"/>
          <w:kern w:val="0"/>
          <w:sz w:val="32"/>
          <w:szCs w:val="32"/>
        </w:rPr>
        <w:instrText xml:space="preserve"> = 2 \* ROMAN </w:instrText>
      </w:r>
      <w:r>
        <w:rPr>
          <w:rFonts w:hint="eastAsia" w:ascii="仿宋_GB2312" w:hAnsi="仿宋_GB2312" w:eastAsia="仿宋_GB2312" w:cs="仿宋_GB2312"/>
          <w:b w:val="0"/>
          <w:bCs w:val="0"/>
          <w:kern w:val="0"/>
          <w:sz w:val="32"/>
          <w:szCs w:val="32"/>
        </w:rPr>
        <w:fldChar w:fldCharType="separate"/>
      </w:r>
      <w:r>
        <w:rPr>
          <w:rFonts w:hint="eastAsia" w:ascii="仿宋_GB2312" w:hAnsi="仿宋_GB2312" w:eastAsia="仿宋_GB2312" w:cs="仿宋_GB2312"/>
          <w:b w:val="0"/>
          <w:bCs w:val="0"/>
          <w:kern w:val="0"/>
          <w:sz w:val="32"/>
          <w:szCs w:val="32"/>
        </w:rPr>
        <w:t>II</w:t>
      </w:r>
      <w:r>
        <w:rPr>
          <w:rFonts w:hint="eastAsia" w:ascii="仿宋_GB2312" w:hAnsi="仿宋_GB2312" w:eastAsia="仿宋_GB2312" w:cs="仿宋_GB2312"/>
          <w:b w:val="0"/>
          <w:bCs w:val="0"/>
          <w:kern w:val="0"/>
          <w:sz w:val="32"/>
          <w:szCs w:val="32"/>
        </w:rPr>
        <w:fldChar w:fldCharType="end"/>
      </w:r>
      <w:r>
        <w:rPr>
          <w:rFonts w:hint="eastAsia" w:ascii="仿宋_GB2312" w:hAnsi="仿宋_GB2312" w:eastAsia="仿宋_GB2312" w:cs="仿宋_GB2312"/>
          <w:b w:val="0"/>
          <w:bCs w:val="0"/>
          <w:kern w:val="0"/>
          <w:sz w:val="32"/>
          <w:szCs w:val="32"/>
        </w:rPr>
        <w:t>级）</w:t>
      </w:r>
    </w:p>
    <w:p w14:paraId="4CB7B42F">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凡符合下列情形之一的，为重大辐射事故：</w:t>
      </w:r>
    </w:p>
    <w:p w14:paraId="071FE32A">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（1）I类、Ⅱ类放射源、高水平放射性废物、乏燃料丢失、被盗或失控；</w:t>
      </w:r>
    </w:p>
    <w:p w14:paraId="210FC094">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（2）放射性同位素和射线装置失控导致2人以下（含2人）急性死亡或者10人以上（含10人）急性重度放射病、局部器官残疾；</w:t>
      </w:r>
    </w:p>
    <w:p w14:paraId="650F17F1">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（3）放射性物品泄漏，造成局部环境放射性污染事故。</w:t>
      </w:r>
    </w:p>
    <w:p w14:paraId="006043CB">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2.3  较大辐射事故（</w:t>
      </w:r>
      <w:r>
        <w:rPr>
          <w:rFonts w:hint="eastAsia" w:ascii="仿宋_GB2312" w:hAnsi="仿宋_GB2312" w:eastAsia="仿宋_GB2312" w:cs="仿宋_GB2312"/>
          <w:b w:val="0"/>
          <w:bCs w:val="0"/>
          <w:kern w:val="0"/>
          <w:sz w:val="32"/>
          <w:szCs w:val="32"/>
        </w:rPr>
        <w:fldChar w:fldCharType="begin"/>
      </w:r>
      <w:r>
        <w:rPr>
          <w:rFonts w:hint="eastAsia" w:ascii="仿宋_GB2312" w:hAnsi="仿宋_GB2312" w:eastAsia="仿宋_GB2312" w:cs="仿宋_GB2312"/>
          <w:b w:val="0"/>
          <w:bCs w:val="0"/>
          <w:kern w:val="0"/>
          <w:sz w:val="32"/>
          <w:szCs w:val="32"/>
        </w:rPr>
        <w:instrText xml:space="preserve"> = 3 \* ROMAN </w:instrText>
      </w:r>
      <w:r>
        <w:rPr>
          <w:rFonts w:hint="eastAsia" w:ascii="仿宋_GB2312" w:hAnsi="仿宋_GB2312" w:eastAsia="仿宋_GB2312" w:cs="仿宋_GB2312"/>
          <w:b w:val="0"/>
          <w:bCs w:val="0"/>
          <w:kern w:val="0"/>
          <w:sz w:val="32"/>
          <w:szCs w:val="32"/>
        </w:rPr>
        <w:fldChar w:fldCharType="separate"/>
      </w:r>
      <w:r>
        <w:rPr>
          <w:rFonts w:hint="eastAsia" w:ascii="仿宋_GB2312" w:hAnsi="仿宋_GB2312" w:eastAsia="仿宋_GB2312" w:cs="仿宋_GB2312"/>
          <w:b w:val="0"/>
          <w:bCs w:val="0"/>
          <w:kern w:val="0"/>
          <w:sz w:val="32"/>
          <w:szCs w:val="32"/>
        </w:rPr>
        <w:t>III</w:t>
      </w:r>
      <w:r>
        <w:rPr>
          <w:rFonts w:hint="eastAsia" w:ascii="仿宋_GB2312" w:hAnsi="仿宋_GB2312" w:eastAsia="仿宋_GB2312" w:cs="仿宋_GB2312"/>
          <w:b w:val="0"/>
          <w:bCs w:val="0"/>
          <w:kern w:val="0"/>
          <w:sz w:val="32"/>
          <w:szCs w:val="32"/>
        </w:rPr>
        <w:fldChar w:fldCharType="end"/>
      </w:r>
      <w:r>
        <w:rPr>
          <w:rFonts w:hint="eastAsia" w:ascii="仿宋_GB2312" w:hAnsi="仿宋_GB2312" w:eastAsia="仿宋_GB2312" w:cs="仿宋_GB2312"/>
          <w:b w:val="0"/>
          <w:bCs w:val="0"/>
          <w:kern w:val="0"/>
          <w:sz w:val="32"/>
          <w:szCs w:val="32"/>
        </w:rPr>
        <w:t>级）</w:t>
      </w:r>
    </w:p>
    <w:p w14:paraId="52700027">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凡符合下列情形之一的，为较大辐射事故：</w:t>
      </w:r>
    </w:p>
    <w:p w14:paraId="7322371D">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（1）Ш类放射源、中等水平放射性废物丢失、被盗或失控；</w:t>
      </w:r>
    </w:p>
    <w:p w14:paraId="73AF1655">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（2）放射性同位素和射线装置失控导致9人以下（含9人）急性重度放射病、局部器官残疾。</w:t>
      </w:r>
    </w:p>
    <w:p w14:paraId="6BDF2EC7">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2.4  一般辐射事故（</w:t>
      </w:r>
      <w:r>
        <w:rPr>
          <w:rFonts w:hint="eastAsia" w:ascii="仿宋_GB2312" w:hAnsi="仿宋_GB2312" w:eastAsia="仿宋_GB2312" w:cs="仿宋_GB2312"/>
          <w:b w:val="0"/>
          <w:bCs w:val="0"/>
          <w:kern w:val="0"/>
          <w:sz w:val="32"/>
          <w:szCs w:val="32"/>
        </w:rPr>
        <w:fldChar w:fldCharType="begin"/>
      </w:r>
      <w:r>
        <w:rPr>
          <w:rFonts w:hint="eastAsia" w:ascii="仿宋_GB2312" w:hAnsi="仿宋_GB2312" w:eastAsia="仿宋_GB2312" w:cs="仿宋_GB2312"/>
          <w:b w:val="0"/>
          <w:bCs w:val="0"/>
          <w:kern w:val="0"/>
          <w:sz w:val="32"/>
          <w:szCs w:val="32"/>
        </w:rPr>
        <w:instrText xml:space="preserve"> = 4 \* ROMAN </w:instrText>
      </w:r>
      <w:r>
        <w:rPr>
          <w:rFonts w:hint="eastAsia" w:ascii="仿宋_GB2312" w:hAnsi="仿宋_GB2312" w:eastAsia="仿宋_GB2312" w:cs="仿宋_GB2312"/>
          <w:b w:val="0"/>
          <w:bCs w:val="0"/>
          <w:kern w:val="0"/>
          <w:sz w:val="32"/>
          <w:szCs w:val="32"/>
        </w:rPr>
        <w:fldChar w:fldCharType="separate"/>
      </w:r>
      <w:r>
        <w:rPr>
          <w:rFonts w:hint="eastAsia" w:ascii="仿宋_GB2312" w:hAnsi="仿宋_GB2312" w:eastAsia="仿宋_GB2312" w:cs="仿宋_GB2312"/>
          <w:b w:val="0"/>
          <w:bCs w:val="0"/>
          <w:kern w:val="0"/>
          <w:sz w:val="32"/>
          <w:szCs w:val="32"/>
        </w:rPr>
        <w:t>IV</w:t>
      </w:r>
      <w:r>
        <w:rPr>
          <w:rFonts w:hint="eastAsia" w:ascii="仿宋_GB2312" w:hAnsi="仿宋_GB2312" w:eastAsia="仿宋_GB2312" w:cs="仿宋_GB2312"/>
          <w:b w:val="0"/>
          <w:bCs w:val="0"/>
          <w:kern w:val="0"/>
          <w:sz w:val="32"/>
          <w:szCs w:val="32"/>
        </w:rPr>
        <w:fldChar w:fldCharType="end"/>
      </w:r>
      <w:r>
        <w:rPr>
          <w:rFonts w:hint="eastAsia" w:ascii="仿宋_GB2312" w:hAnsi="仿宋_GB2312" w:eastAsia="仿宋_GB2312" w:cs="仿宋_GB2312"/>
          <w:b w:val="0"/>
          <w:bCs w:val="0"/>
          <w:kern w:val="0"/>
          <w:sz w:val="32"/>
          <w:szCs w:val="32"/>
        </w:rPr>
        <w:t>级）</w:t>
      </w:r>
    </w:p>
    <w:p w14:paraId="272D7244">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（1）Ⅳ类、Ⅴ类放射源、低水平放射性废物、放射性药品丢失、被盗或失控；</w:t>
      </w:r>
    </w:p>
    <w:p w14:paraId="76A65F0B">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（2）放射性同位素和射线装置失控，导致人员受到超过年剂量限值的照射；</w:t>
      </w:r>
    </w:p>
    <w:p w14:paraId="2E0CA3D1">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（3）伴生放射性矿严重超标排放，造成环境放射性污染事故。</w:t>
      </w:r>
    </w:p>
    <w:p w14:paraId="3E3A9867">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  组织指挥体系及职责</w:t>
      </w:r>
    </w:p>
    <w:p w14:paraId="0E091E2A">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区辐射事故应急组织体系由应急指挥机构、日常办事机构和辐射事故应急现场指挥部组成。</w:t>
      </w:r>
    </w:p>
    <w:p w14:paraId="603F6B38">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3.1  应急指挥机构</w:t>
      </w:r>
    </w:p>
    <w:p w14:paraId="22DF1776">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3.1.1  区辐射事故应急指挥部及职责</w:t>
      </w:r>
    </w:p>
    <w:p w14:paraId="389BCCB0">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当我区行政区域内发生特别重大、重大、较大辐射事故，或涉及跨区域的一般辐射事故时，区政府成立市辐射事故应急指挥部，统一指挥协调辐射事故应急行动。指挥长由分管副区长担任，副指挥长由区政府办公室主任和鸠江生态环境分局主要负责同志担任。成员由鸠江生态环境分局、鸠江公安分局、区财政局、区卫健委等部门分管负责同志组成。成员单位根据应急处置需要适时予以调整，各成员单位确定一名相关负责人为联络员。应急指挥部主要职责是：</w:t>
      </w:r>
    </w:p>
    <w:p w14:paraId="59319D36">
      <w:pPr>
        <w:spacing w:line="600" w:lineRule="exact"/>
        <w:ind w:firstLine="632" w:firstLineChars="200"/>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（1）领导、指挥和协调区各有关部门和单位的应急响应行动；</w:t>
      </w:r>
    </w:p>
    <w:p w14:paraId="14E754D2">
      <w:pPr>
        <w:spacing w:line="600" w:lineRule="exact"/>
        <w:ind w:firstLine="632" w:firstLineChars="200"/>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（2）落实或传达区政府和市级相关部门的指示、指令；</w:t>
      </w:r>
    </w:p>
    <w:p w14:paraId="17AE2B3A">
      <w:pPr>
        <w:spacing w:line="600" w:lineRule="exact"/>
        <w:ind w:firstLine="632" w:firstLineChars="200"/>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（3）负责向区政府和市级相关部门及时报告应急信息、事故报告和应急工作报告，统一做好信息发布；</w:t>
      </w:r>
    </w:p>
    <w:p w14:paraId="68BED1D9">
      <w:pPr>
        <w:spacing w:line="600" w:lineRule="exact"/>
        <w:ind w:firstLine="632" w:firstLineChars="200"/>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（4）完成区政府和上级部门交办的其他任务。</w:t>
      </w:r>
    </w:p>
    <w:p w14:paraId="4E92F234">
      <w:pPr>
        <w:spacing w:line="600" w:lineRule="exact"/>
        <w:ind w:firstLine="632" w:firstLineChars="200"/>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一般辐射事故由各镇人民政府、各街道办事处、鸠江经济开发区管委会在区辐射事故应急指挥部指导下开展行动。</w:t>
      </w:r>
    </w:p>
    <w:p w14:paraId="25C0F3A1">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3.1.2  区辐射事故应急指挥部成员单位职责</w:t>
      </w:r>
    </w:p>
    <w:p w14:paraId="46C08D0A">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鸠江生态环境分局：负责组织协调特别重大、重大和较大辐射事故、跨区域一般辐射事故的辐射环境监测和事故处置情况的实时报告、总结报告，对接市生态环境局对辐射事故进行定性定级和调查处理；对接市生态环境局协调解决辐射事故有关应急装备、物资的筹集准备工作；对接市生态环境局对事故产生的放射性废水、废气和固体废弃物等提出处理建议；协助公安部门监控追缴丢失、被盗的放射源；负责制定、修订本预案并按照程序报批；配合开展辐射事故应急相关的公众宣传、信息公开和舆论引导工作。</w:t>
      </w:r>
    </w:p>
    <w:p w14:paraId="2073E472">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区委宣传部：负责组织辐射事故的宣传报道和舆论引导工作；配合指挥部或指导各镇人民政府、各街道办事处、鸠江经济开发区管委会发布信息；组织协调新闻媒体做好宣传报道，加强互联网信息监测和舆情引导。</w:t>
      </w:r>
    </w:p>
    <w:p w14:paraId="00EDB544">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鸠江公安分局：负责及时将获悉的辐射事故信息通报区辐射事故应急办公室；负责丢失、被盗放射源的立案侦查和追缴；配合市公安局执行现场警戒等任务，维护现场治安秩序；组织打击辐射事故信息造谣等违法行为；参与辐射事故的应急处置行动和事故调查处理等工作。</w:t>
      </w:r>
    </w:p>
    <w:p w14:paraId="19F660C0">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（4）区财政局：负责保障辐射事故应急准备、应急响应和应急体系的运行经费。</w:t>
      </w:r>
    </w:p>
    <w:p w14:paraId="65CCBA3B">
      <w:pPr>
        <w:spacing w:line="600" w:lineRule="exact"/>
        <w:ind w:firstLine="645"/>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5）区卫健委：负责及时将获悉的辐射事故信息通报区辐射事故应急办公室；负责辐射事故现场卫生应急处置；负责或指导受辐射伤害人员的医疗救治；负责或指导可能受到辐射伤害的人员健康影响评估；参与辐射事故应急相关的公众宣传；参与辐射事故其他相关应急处置行动。</w:t>
      </w:r>
    </w:p>
    <w:p w14:paraId="20A4C372">
      <w:pPr>
        <w:spacing w:line="600" w:lineRule="exact"/>
        <w:ind w:firstLine="645"/>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（6）鸠江交警大队：负责事故发生地交通管制等任务。</w:t>
      </w:r>
    </w:p>
    <w:p w14:paraId="40671ABE">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根据辐射事故应急处置行动需要，本预案未规定职责的其他有关部门和单位按照市辐射事故应急指挥部的要求开展相应工作。</w:t>
      </w:r>
    </w:p>
    <w:p w14:paraId="15F17562">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3.1.3  各镇人民政府、各街道办事处、鸠江经济开发区管委会</w:t>
      </w:r>
    </w:p>
    <w:p w14:paraId="3DEDE4B8">
      <w:pPr>
        <w:spacing w:line="600" w:lineRule="exact"/>
        <w:ind w:firstLine="645"/>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建立应急机构和相应的工作机制，负责辖区内一般辐射事故的应急处置工作；负责制定辖区内辐射事故应急预案，并与本预案有效衔接；落实执行区政府的指示、指令。</w:t>
      </w:r>
    </w:p>
    <w:p w14:paraId="569CB318">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3.2  日常办事机构</w:t>
      </w:r>
    </w:p>
    <w:p w14:paraId="521BE1C3">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区辐射事故应急指挥部下设区辐射事故应急办公室，设在鸠江生态环境分局，负责区辐射事故应急指挥部的日常工作。主要职责是：</w:t>
      </w:r>
    </w:p>
    <w:p w14:paraId="5E1E732B">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（1）组织制（修）订区级辐射事故应急预案，指导辐射事故应急准备工作；</w:t>
      </w:r>
    </w:p>
    <w:p w14:paraId="6535A647">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（2）负责与区辐射事故应急指挥部成员单位的日常联络和信息交换工作，承担事故处置的综合协调工作，及时向有关部门通报情况，协调有关事项；</w:t>
      </w:r>
    </w:p>
    <w:p w14:paraId="2CDBD4DC">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（3）组织开展辐射事故责任调查，负责撰写应急处置工作总结评估报告，报区辐射事故应急指挥部审议。</w:t>
      </w:r>
    </w:p>
    <w:p w14:paraId="51294F7E">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3.3  辐射事故应急现场指挥部</w:t>
      </w:r>
    </w:p>
    <w:p w14:paraId="3D595DBD">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发生辐射事故时，区辐射事故应急指挥部根据应急处置工作需要，成立辐射事故应急现场指挥部，现场指挥由市区辐射事故应急指挥部指挥长确定，负责事故现场的指挥协调工作。辐射事故应急现场指挥部下设舆情信息组、现场监测组、现场处置组、安全保卫组、医疗卫生组，聘请相关专家加入上述小组。应急现场指挥部场所及相关保障工作由事发地各镇人民政府、各街道办事处、鸠江经济开发区管委会负责。</w:t>
      </w:r>
    </w:p>
    <w:p w14:paraId="05F1738F">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舆情信息组：由区委宣传部牵头，负责收集分析舆情，及时上报重要信息，向应急指挥部提出舆情应对建议；组织指导报刊、电台、电视、网络等新闻媒体及时宣传报道；组织开展辐射事故应急期间的公众宣传和专家解读，负责接待媒体采访和公众咨询。</w:t>
      </w:r>
    </w:p>
    <w:p w14:paraId="40363EAA">
      <w:pPr>
        <w:spacing w:line="600" w:lineRule="exact"/>
        <w:ind w:firstLine="645"/>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（2）现场监测组：由鸠江生态环境分局牵头，负责协调市生态环境部门开展辐射环境应急监测；对应急处置行动提供必要支援。</w:t>
      </w:r>
    </w:p>
    <w:p w14:paraId="5FBAC01C">
      <w:pPr>
        <w:spacing w:line="600" w:lineRule="exact"/>
        <w:ind w:firstLine="645"/>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（3）现场处置组：由鸠江生态环境分局牵头，负责制定事故处置方案；协调市生态环境局负责事故现场放射性污染的处理、处置；负责对事故进行研判；必要时，配合有关部门对易失控的放射源实施收贮。</w:t>
      </w:r>
    </w:p>
    <w:p w14:paraId="74AC70C9">
      <w:pPr>
        <w:spacing w:line="600" w:lineRule="exact"/>
        <w:jc w:val="both"/>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（4）安全保卫组：由鸠江公安分局牵头，负责对丢失被盗放射源的立案侦查和追缴；执行现场警戒任务；组织协调公安部门支援力量。鸠江交警大队配合执行现场交通管制任务。</w:t>
      </w:r>
    </w:p>
    <w:p w14:paraId="15DA41D5">
      <w:pPr>
        <w:spacing w:line="600" w:lineRule="exact"/>
        <w:jc w:val="both"/>
        <w:rPr>
          <w:rFonts w:ascii="Calibri" w:hAnsi="Calibri" w:eastAsia="宋体" w:cs="Times New Roman"/>
          <w:b w:val="0"/>
          <w:bCs w:val="0"/>
          <w:kern w:val="0"/>
          <w:sz w:val="21"/>
          <w:szCs w:val="20"/>
        </w:rPr>
      </w:pPr>
      <w:r>
        <w:rPr>
          <w:rFonts w:hint="eastAsia" w:ascii="仿宋_GB2312" w:hAnsi="仿宋_GB2312" w:eastAsia="仿宋_GB2312" w:cs="仿宋_GB2312"/>
          <w:b w:val="0"/>
          <w:bCs w:val="0"/>
          <w:kern w:val="0"/>
          <w:sz w:val="32"/>
          <w:szCs w:val="32"/>
        </w:rPr>
        <w:t>　　（5）医疗卫生组：由区卫健委牵头，指导事故现场卫生应急处置等应急救援工作；组织协调或指导受辐射伤害人员的医疗救治和剂量评价工作；组织协调或指导可能受到辐射伤害的人员健康影响评估；组织协调卫健部门支援力量。</w:t>
      </w:r>
    </w:p>
    <w:p w14:paraId="0163D689">
      <w:pPr>
        <w:widowControl/>
        <w:spacing w:line="240" w:lineRule="auto"/>
        <w:jc w:val="center"/>
        <w:rPr>
          <w:rFonts w:ascii="Calibri" w:hAnsi="Calibri" w:eastAsia="宋体" w:cs="Times New Roman"/>
          <w:b w:val="0"/>
          <w:bCs w:val="0"/>
          <w:kern w:val="0"/>
          <w:sz w:val="28"/>
          <w:szCs w:val="28"/>
        </w:rPr>
      </w:pPr>
      <w:r>
        <w:rPr>
          <w:rFonts w:ascii="Calibri" w:hAnsi="Calibri" w:eastAsia="宋体" w:cs="Times New Roman"/>
          <w:b w:val="0"/>
          <w:bCs w:val="0"/>
          <w:kern w:val="0"/>
          <w:sz w:val="21"/>
          <w:szCs w:val="20"/>
        </w:rPr>
        <w:t>　　</w:t>
      </w:r>
      <w:r>
        <w:rPr>
          <w:rFonts w:ascii="Calibri" w:hAnsi="Calibri" w:eastAsia="宋体" w:cs="Times New Roman"/>
          <w:b w:val="0"/>
          <w:bCs w:val="0"/>
          <w:kern w:val="0"/>
          <w:sz w:val="28"/>
          <w:szCs w:val="28"/>
        </w:rPr>
        <w:t> </w:t>
      </w:r>
      <w:r>
        <w:rPr>
          <w:rFonts w:ascii="Calibri" w:hAnsi="Calibri" w:eastAsia="宋体" w:cs="Times New Roman"/>
          <w:b w:val="0"/>
          <w:bCs w:val="0"/>
          <w:kern w:val="0"/>
          <w:sz w:val="28"/>
          <w:szCs w:val="28"/>
        </w:rPr>
        <w:drawing>
          <wp:inline distT="0" distB="0" distL="0" distR="0">
            <wp:extent cx="5146040" cy="5295265"/>
            <wp:effectExtent l="0" t="0" r="5080" b="8255"/>
            <wp:docPr id="3" name="图片 3" descr="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23"/>
                    <pic:cNvPicPr>
                      <a:picLocks noChangeAspect="1" noChangeArrowheads="1"/>
                    </pic:cNvPicPr>
                  </pic:nvPicPr>
                  <pic:blipFill>
                    <a:blip r:embed="rId8" cstate="print"/>
                    <a:srcRect/>
                    <a:stretch>
                      <a:fillRect/>
                    </a:stretch>
                  </pic:blipFill>
                  <pic:spPr>
                    <a:xfrm>
                      <a:off x="0" y="0"/>
                      <a:ext cx="5146040" cy="5295265"/>
                    </a:xfrm>
                    <a:prstGeom prst="rect">
                      <a:avLst/>
                    </a:prstGeom>
                    <a:noFill/>
                    <a:ln w="9525">
                      <a:noFill/>
                      <a:miter lim="800000"/>
                      <a:headEnd/>
                      <a:tailEnd/>
                    </a:ln>
                  </pic:spPr>
                </pic:pic>
              </a:graphicData>
            </a:graphic>
          </wp:inline>
        </w:drawing>
      </w:r>
    </w:p>
    <w:p w14:paraId="355E5C4B">
      <w:pPr>
        <w:widowControl/>
        <w:spacing w:line="600" w:lineRule="exact"/>
        <w:jc w:val="left"/>
        <w:rPr>
          <w:rFonts w:ascii="仿宋_GB2312" w:hAnsi="仿宋_GB2312" w:eastAsia="仿宋_GB2312" w:cs="仿宋_GB2312"/>
          <w:b w:val="0"/>
          <w:bCs w:val="0"/>
          <w:kern w:val="0"/>
          <w:sz w:val="32"/>
          <w:szCs w:val="32"/>
        </w:rPr>
      </w:pPr>
      <w:r>
        <w:rPr>
          <w:rFonts w:ascii="Calibri" w:hAnsi="Calibri" w:eastAsia="宋体" w:cs="Times New Roman"/>
          <w:b w:val="0"/>
          <w:bCs w:val="0"/>
          <w:kern w:val="0"/>
          <w:sz w:val="21"/>
          <w:szCs w:val="20"/>
        </w:rPr>
        <w:t>　　</w:t>
      </w:r>
      <w:r>
        <w:rPr>
          <w:rFonts w:hint="eastAsia" w:ascii="仿宋_GB2312" w:hAnsi="仿宋_GB2312" w:eastAsia="仿宋_GB2312" w:cs="仿宋_GB2312"/>
          <w:b w:val="0"/>
          <w:bCs w:val="0"/>
          <w:kern w:val="0"/>
          <w:sz w:val="32"/>
          <w:szCs w:val="32"/>
        </w:rPr>
        <w:t>4  应急响应</w:t>
      </w:r>
    </w:p>
    <w:p w14:paraId="493C4F64">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4.1  信息报送与处理</w:t>
      </w:r>
    </w:p>
    <w:p w14:paraId="494DF9D0">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4.1.1  信息来源</w:t>
      </w:r>
    </w:p>
    <w:p w14:paraId="6C203B95">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（1）辐射技术应用单位及其主管部门报告；</w:t>
      </w:r>
    </w:p>
    <w:p w14:paraId="107F36AA">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（2）生态环境、公安、卫健部门发现；</w:t>
      </w:r>
    </w:p>
    <w:p w14:paraId="0DEFEFCF">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（3）其他。</w:t>
      </w:r>
    </w:p>
    <w:p w14:paraId="20546241">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4.1.2  信息分类</w:t>
      </w:r>
    </w:p>
    <w:p w14:paraId="1750C04F">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（1）Ⅰ类、Ⅱ类放射源丢失、被盗、失控；</w:t>
      </w:r>
    </w:p>
    <w:p w14:paraId="777E641D">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（2）Ⅲ类放射源丢失、被盗、失控；</w:t>
      </w:r>
    </w:p>
    <w:p w14:paraId="5A494D52">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（3）Ⅳ类、Ⅴ类放射源丢失、被盗、失控；</w:t>
      </w:r>
    </w:p>
    <w:p w14:paraId="020ADF08">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（4）放射性同位素和射线装置失控；</w:t>
      </w:r>
    </w:p>
    <w:p w14:paraId="553CB506">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（5）放射性物质泄漏造成的辐射污染事故；</w:t>
      </w:r>
    </w:p>
    <w:p w14:paraId="68481944">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（6）放射性物资运输中发生事故；</w:t>
      </w:r>
    </w:p>
    <w:p w14:paraId="06DAE58D">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（7）可能对我区环境造成辐射影响的区域外辐射事故；</w:t>
      </w:r>
    </w:p>
    <w:p w14:paraId="6B2010E3">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（8）航空器在我区境内坠落造成的环境辐射污染事故；</w:t>
      </w:r>
    </w:p>
    <w:p w14:paraId="5140A20F">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（9）各种重大自然灾害引发的次生辐射事故。</w:t>
      </w:r>
    </w:p>
    <w:p w14:paraId="1C63429B">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4.1.3  信息识别</w:t>
      </w:r>
    </w:p>
    <w:p w14:paraId="4B193EB8">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相关人员根据信息来源和有关情况进行信息识别，初步判断是否属于辐射事故。</w:t>
      </w:r>
    </w:p>
    <w:p w14:paraId="59A5987C">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对突发辐射事故进行评估：</w:t>
      </w:r>
    </w:p>
    <w:p w14:paraId="112862DA">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评估内容：明确突发辐射事故性质和级别，预测可能的涉及范围、发展趋势及其对人体健康或环境的影响，确定突发辐射事故的级别，评估现有应急处置措施是否得当，应急能力是否达到控制突发辐射事故的需求等。</w:t>
      </w:r>
    </w:p>
    <w:p w14:paraId="746B3A04">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（2）快速评估步骤：通过对突发辐射事故发生地区进行现场调查，收集资料，并迅速对现有信息资料进行全面分析研究，提出评估意见，为技术行为和行政决策提供依据。</w:t>
      </w:r>
    </w:p>
    <w:p w14:paraId="28F9E79F">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4.1.4  应急信息通报</w:t>
      </w:r>
    </w:p>
    <w:p w14:paraId="7304A838">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鸠江生态环境分局、鸠江公安分局、区卫健委接到辐射事故报告或发现辐射事故后，应立即相互通报情况，并统一由鸠江生态环境分局报告区辐射事故应急指挥部，由区辐射事故应急指挥部通报事发地各镇人民政府、各街道办事处、鸠江经济开发区管委会并上报区政府和市辐射事故应急领导小组。</w:t>
      </w:r>
    </w:p>
    <w:p w14:paraId="1C5549CC">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4.1.5  信息报送程序和时限</w:t>
      </w:r>
    </w:p>
    <w:p w14:paraId="70F801A7">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xml:space="preserve">    核技术利用单位、伴生放射性矿开发利用单位、放射性物品运输单位（以下简称“辐射单位”）在辐射设备或生产过程出现异常工作状况或人员受到照射时，应立即向鸠江生态环境分局电话报告。确认属于辐射事故2小时内，向鸠江生态环境分局、鸠江公安分局、区卫健委书面报告，并启动本单位辐射事故应急方案，采取必要的先期应急处置措施。</w:t>
      </w:r>
    </w:p>
    <w:p w14:paraId="12EB7C8D">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xml:space="preserve">    鸠江生态环境分局、鸠江公安分局、区卫健委应在获悉事故发生后2小时内将辐射事故信息报告区政府、区辐射应急机构和市级主管部门。</w:t>
      </w:r>
    </w:p>
    <w:p w14:paraId="2BE2EFB1">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xml:space="preserve">    事发地各镇人民政府、各街道办事处、鸠江经济开发区管委会接到报告后，立即初步判断事故级别，报告区政府和区辐射事故应急指挥部，并逐级上报。属于重大辐射事故的，区辐射事故应急指挥部应立即报告市政府，最迟不得超过2小时。</w:t>
      </w:r>
    </w:p>
    <w:p w14:paraId="00A44AB4">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xml:space="preserve">    属于特别重大辐射事故的，区辐射事故应急指挥部应尽快掌握情况，在30分钟内向市政府电话报告，1小时内书面报告。</w:t>
      </w:r>
    </w:p>
    <w:p w14:paraId="4AD314B7">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4.1.6  报告方式与内容</w:t>
      </w:r>
    </w:p>
    <w:p w14:paraId="7125BE77">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辐射事故的报告分为初报、续报和处理结果报告三类。</w:t>
      </w:r>
    </w:p>
    <w:p w14:paraId="1211282B">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初报采用书面报告的形式（见附件4），紧急时也可用电话直接报告，随后书面补报。主要内容包括：辐射事故的类型，事故发生时间、地点，污染源类型、污染方式、污染范围，人员受辐射照射等初步情况；</w:t>
      </w:r>
    </w:p>
    <w:p w14:paraId="584E1159">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（2）续报须在初报的基础上报告有关事故的确切数据，事故发生的原因、过程、进展情况及采取的应急措施等基本情况；</w:t>
      </w:r>
    </w:p>
    <w:p w14:paraId="618EC2A3">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处理结果报告采用书面报告，在初报和续报的基础上，报告处理事故采取的应急措施、过程和结果，事故潜在或间接的危害、社会影响、处理后的遗留问题、事故经验教训，参加应急响应工作的有关部门和工作内容，需开展的善后工作并填写辐射事故处理结果报告表（见附件5）等。</w:t>
      </w:r>
    </w:p>
    <w:p w14:paraId="40D4139A">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4.2  分级响应</w:t>
      </w:r>
    </w:p>
    <w:p w14:paraId="09BE6333">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4.2.1  一级响应（特别重大、重大辐射事故）</w:t>
      </w:r>
    </w:p>
    <w:p w14:paraId="3D14163E">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在发生特别重大、重大辐射事故时，经区辐射事故应急办公室确认事故级别后，应立即启动辐射事故应急预案。区应急指挥部组织、指挥开展先期处置工作，所在地各镇人民政府、各街道办事处、鸠江经济开发区管委会及区相关部门参与，防止辐射污染蔓延，建立安全警戒线。建立与市辐射事故应急指挥部的通信联络，随时报告事故进展情况。市辐射事故应急预案启动后，在市辐射事故应急指挥部的指导下，组织实施应急处置工作。</w:t>
      </w:r>
    </w:p>
    <w:p w14:paraId="2AD4EA55">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4.2.2  二级响应（较大辐射事故）</w:t>
      </w:r>
    </w:p>
    <w:p w14:paraId="07EC452C">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在发生较大辐射事故时，经区辐射事故应急办公室确认事故级别后应立即启动辐射事故应急预案。区应急指挥部组织、指挥开展先期处置工作，所在地各镇人民政府、各街道办事处、鸠江经济开发区管委会及区相关部门参与。区辐射事故应急指挥部将辐射事故的基本情况、事故影响程度和应急处置情况上报市辐射事故应急指挥部和区人民政府，必要时请求市辐射事故应急指挥部支援。</w:t>
      </w:r>
    </w:p>
    <w:p w14:paraId="16505D84">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4.2.3  三级响应（一般辐射事故）</w:t>
      </w:r>
    </w:p>
    <w:p w14:paraId="7B9A7F56">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在发生一般辐射事故时，经区辐射事故应急办公室确认事故级别后，由事发地各镇人民政府、各街道办事处、鸠江经济开发区管委会启动应急预案，组织实施应急处置行动。区辐射事故应急办公室根据有关规定上报区辐射事故应急指挥部，区辐射事故应急指挥部跟踪事态发展，加强研判，必要时派出工作组现场指导，或对市相关部门派专家、救援力量、提供专业救援设备支援。</w:t>
      </w:r>
    </w:p>
    <w:p w14:paraId="20D3F719">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4.3  应急监测</w:t>
      </w:r>
    </w:p>
    <w:p w14:paraId="2B5B2FAD">
      <w:pPr>
        <w:spacing w:line="600" w:lineRule="exact"/>
        <w:ind w:firstLine="630"/>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xml:space="preserve">鸠江生态环境分局负责对接市生态环境局，指导辐射事故地区的辐射环境应急监测工作，确定污染范围，提供实时监测数据，为辐射事故应急决策提供依据，必要时请求市生态环境局对接省生态环境厅辐射处、省辐射环境监督站提供辐射环境应急监测技术支援。　　  </w:t>
      </w:r>
    </w:p>
    <w:p w14:paraId="19DA0632">
      <w:pPr>
        <w:spacing w:line="600" w:lineRule="exact"/>
        <w:ind w:firstLine="630"/>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4.4  安全防护</w:t>
      </w:r>
    </w:p>
    <w:p w14:paraId="7BF828CD">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现场处置组指导协助各镇人民政府、各街道办事处、鸠江经济开发区管委会负责公众的安全防护工作。</w:t>
      </w:r>
    </w:p>
    <w:p w14:paraId="3E6DD88A">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（1）根据辐射事故的性质、特点，向各镇人民政府、各街道办事处、鸠江经济开发区管委会提出公众安全防护措施指导意见；</w:t>
      </w:r>
    </w:p>
    <w:p w14:paraId="68600B4F">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（2）根据事发时当地的气象、地理环境、人员密集度等情况，提出污染范围控制建议，确定公众疏散的方式，指定有关部门组织群众安全疏散撤离；</w:t>
      </w:r>
    </w:p>
    <w:p w14:paraId="489BCA17">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（3）在事发地安全边界之外，设立紧急避难场所。</w:t>
      </w:r>
    </w:p>
    <w:p w14:paraId="2D74E451">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4.5  事故通报与信息发布</w:t>
      </w:r>
    </w:p>
    <w:p w14:paraId="7807E4C9">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4.5.1  事故通报</w:t>
      </w:r>
    </w:p>
    <w:p w14:paraId="3C4E2FC4">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各镇人民政府、各街道办事处、鸠江经济开发区管委会辐射应急指挥部在事故发生地应急响应的同时，应及时向毗邻和可能波及的其他地区辐射事故应急机构通报情况。</w:t>
      </w:r>
    </w:p>
    <w:p w14:paraId="258F332F">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4.5.2  信息发布</w:t>
      </w:r>
    </w:p>
    <w:p w14:paraId="79535621">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区委宣传部代表区政府统一对外发布辐射事故信息。辐射事故发生后，要及时发布准确、权威的信息，正确引导社会舆论。</w:t>
      </w:r>
    </w:p>
    <w:p w14:paraId="530DDFA9">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4.6  应急终止</w:t>
      </w:r>
    </w:p>
    <w:p w14:paraId="792FA105">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应急响应终止应具备下列条件：</w:t>
      </w:r>
    </w:p>
    <w:p w14:paraId="61A6F0DE">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xml:space="preserve">　　（1）环境放射性水平已降至国家规定的限值以内；  </w:t>
      </w:r>
    </w:p>
    <w:p w14:paraId="4B13FEBC">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（2）辐射事故所造成的危害已被消除或可控；</w:t>
      </w:r>
    </w:p>
    <w:p w14:paraId="41A5B936">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（3）受照射人员已全部得到救治且无继续恶化的情况；</w:t>
      </w:r>
    </w:p>
    <w:p w14:paraId="6E4B492E">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xml:space="preserve">    （4）事故现场的各种专业应急处置行动已无继续必要。</w:t>
      </w:r>
    </w:p>
    <w:p w14:paraId="7B00C09F">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xml:space="preserve">    根据事故处置情况，国家、省和市辐射应急指挥部宣布响应终止后，区辐射事故应急指挥部同步宣布终止。</w:t>
      </w:r>
    </w:p>
    <w:p w14:paraId="32A718E1">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应急状态终止后，应进行事故后续和总结评估工作。</w:t>
      </w:r>
    </w:p>
    <w:p w14:paraId="1CB4F730">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5  后续处理</w:t>
      </w:r>
    </w:p>
    <w:p w14:paraId="0F51F286">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对丢失、被盗放射源的辐射事故，从接到报案或者检查发现之日起半年内，仍未追回放射源或仍未查清下落的，由负责立案侦察的公安机关做阶段报告，并提交给区辐射事故应急指挥部，鸠江生态环境分局配合并联系市生态环境局给予技术支持；</w:t>
      </w:r>
    </w:p>
    <w:p w14:paraId="761D225D">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鸠江生态环境分局会同其他有关部门组织对事故造成的危害情况进行科学评估，配合市生态环境局对造成环境污染的辐射事故进行后期环境辐射监测，配合市生态环境局对遭受辐射污染场地的清理、放射性废物的处理、辐射后续影响的监测、辐射污染环境的恢复等提出对策、措施和建议，管理去污计划及放射性废物处理处置计划，并监督实施；</w:t>
      </w:r>
    </w:p>
    <w:p w14:paraId="66F29BF9">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（3）由区卫健委组织对参与事故应急响应的人员及事故受害人员所受剂量进行评估，对造成受伤的人员及时进行医疗救治，对事故影响区域的居民开展心理咨询服务；</w:t>
      </w:r>
    </w:p>
    <w:p w14:paraId="6D32E393">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xml:space="preserve">    （4）由事发地镇人民政府、街道办事处、鸠江经济开发区管委会牵头，会同相关部门对造成生产生活困难的群众进行妥善安置，对紧急调集、动员征用的人力物力按照规定给予补偿，并按照有关规定及时下拨救助资金和物资。</w:t>
      </w:r>
    </w:p>
    <w:p w14:paraId="389DC105">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6  总结评估</w:t>
      </w:r>
    </w:p>
    <w:p w14:paraId="44F9825E">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（1）事发地镇人民政府、街道办事处、鸠江经济开发区管委会指导有关部门及辐射事故单位查出事故原因，防止类似事故再次发生，并配合相关主管部门对事故责任人（单位）依法进行查处。</w:t>
      </w:r>
    </w:p>
    <w:p w14:paraId="7D6F50BA">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（2）事发地镇人民政府、街道办事处、鸠江经济开发区管委会组织有关部门对辐射事故应急期间采取的主要行动进行总结，1个月内报本级政府和上级有关部门。</w:t>
      </w:r>
    </w:p>
    <w:p w14:paraId="329C2474">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7  保障措施</w:t>
      </w:r>
    </w:p>
    <w:p w14:paraId="10D83B87">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7.1  资金保障</w:t>
      </w:r>
    </w:p>
    <w:p w14:paraId="0665E5F6">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辐射事故应急处置工作和日常工作经费，从政府部门应急专项经费中列支。</w:t>
      </w:r>
    </w:p>
    <w:p w14:paraId="3B79F935">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7.2  装备保障</w:t>
      </w:r>
    </w:p>
    <w:p w14:paraId="139A641C">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各相关部门及单位应在积极发挥现有监测、处置等能力的基础上，积极按照工作职责要求和辐射事故处置特点，配备相应的应急监测设备与防护用品，加强应急处置能力的建设，保证在突发辐射事故时的应急行动所需。</w:t>
      </w:r>
    </w:p>
    <w:p w14:paraId="59BE79FE">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7.3  技术保障</w:t>
      </w:r>
    </w:p>
    <w:p w14:paraId="57A46075">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对接市生态环境局组建的专家咨询库，确保在启动辐射事故预警前后至事故处置完毕的全过程中，相关专家能迅速到位，为指挥决策提供服务。</w:t>
      </w:r>
    </w:p>
    <w:p w14:paraId="6B885B12">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7.4  培训和演习</w:t>
      </w:r>
    </w:p>
    <w:p w14:paraId="561C24F6">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7.4.1  各有关单位应加强应急专业人员开展培训，提高应急救援能力，形成一批具有较高素质的辐射事故应急处置、监测等专业人才。</w:t>
      </w:r>
    </w:p>
    <w:p w14:paraId="4EDF98F1">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7.4.2  各有关单位应按照预案要求，定期组织不同级别的辐射事故应急演习，提高防范和处置突发辐射事故的技能，增强实战能力。并针对辐射事故的培训和演习，做好相应的记录和总结报告。</w:t>
      </w:r>
    </w:p>
    <w:p w14:paraId="6ED15056">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8  附则</w:t>
      </w:r>
    </w:p>
    <w:p w14:paraId="393938BF">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8.1  名词术语解释</w:t>
      </w:r>
    </w:p>
    <w:p w14:paraId="565D1D26">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放射性同位素，是指某种发生放射性衰变的元素中具有相同原子序数但质量不同的核素。</w:t>
      </w:r>
    </w:p>
    <w:p w14:paraId="1C35E620">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放射源，是指除研究堆和动力堆核燃料循环范畴的材料以外，永久密封在容器中或者有严密包层并呈固态的放射性材料。</w:t>
      </w:r>
    </w:p>
    <w:p w14:paraId="12E3711F">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射线装置，是指X射线机、加速器、中子发生器以及含放射源的装置。</w:t>
      </w:r>
    </w:p>
    <w:p w14:paraId="0937738A">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辐射事故，是指放射源丢失、被盗、失控，或者放射性同位素和射线装置失控导致人员受到意外的异常照射，放射性物质泄漏及铀矿冶、伴生矿开发利用中超标排放，造成辐射环境污染等。</w:t>
      </w:r>
    </w:p>
    <w:p w14:paraId="6D61BD82">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8.2  预案实施</w:t>
      </w:r>
    </w:p>
    <w:p w14:paraId="2BE5AEFF">
      <w:pPr>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本预案自印发之日起施行，实施中的具体问题由鸠江生态环境分局负责解释。各镇人民政府、各街道办事处、鸠江经济开发区管委会应制定辐射事故应急预案，报鸠江生态环境分局备案，并根据情况变化及时修订。</w:t>
      </w:r>
    </w:p>
    <w:p w14:paraId="2261D851">
      <w:pPr>
        <w:widowControl/>
        <w:spacing w:line="600" w:lineRule="exact"/>
        <w:jc w:val="left"/>
        <w:rPr>
          <w:rFonts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w:t>
      </w:r>
    </w:p>
    <w:p w14:paraId="3881EF18">
      <w:pPr>
        <w:widowControl/>
        <w:spacing w:line="600" w:lineRule="exact"/>
        <w:jc w:val="left"/>
        <w:rPr>
          <w:rFonts w:ascii="仿宋_GB2312" w:hAnsi="仿宋_GB2312" w:eastAsia="仿宋_GB2312" w:cs="仿宋_GB2312"/>
          <w:b w:val="0"/>
          <w:bCs w:val="0"/>
          <w:sz w:val="32"/>
          <w:szCs w:val="32"/>
        </w:rPr>
      </w:pPr>
    </w:p>
    <w:p w14:paraId="50812707">
      <w:pPr>
        <w:spacing w:line="600" w:lineRule="exact"/>
        <w:ind w:firstLine="632" w:firstLineChars="200"/>
        <w:jc w:val="both"/>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附件：1．鸠江区辐射事故应急指挥部成员名单</w:t>
      </w:r>
    </w:p>
    <w:p w14:paraId="01BB4F50">
      <w:pPr>
        <w:spacing w:line="600" w:lineRule="exact"/>
        <w:ind w:firstLine="1580" w:firstLineChars="500"/>
        <w:jc w:val="both"/>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2．安徽省辐射事故专家咨询组</w:t>
      </w:r>
    </w:p>
    <w:p w14:paraId="2E3B8DB1">
      <w:pPr>
        <w:spacing w:line="600" w:lineRule="exact"/>
        <w:ind w:firstLine="1580" w:firstLineChars="500"/>
        <w:jc w:val="both"/>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3．鸠江区各有关部门联系电话</w:t>
      </w:r>
    </w:p>
    <w:p w14:paraId="6A219573">
      <w:pPr>
        <w:spacing w:line="600" w:lineRule="exact"/>
        <w:ind w:firstLine="1580" w:firstLineChars="500"/>
        <w:jc w:val="both"/>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4．芜湖市辐射事故初始报告表</w:t>
      </w:r>
    </w:p>
    <w:p w14:paraId="7C9FE879">
      <w:pPr>
        <w:spacing w:line="600" w:lineRule="exact"/>
        <w:ind w:firstLine="1580" w:firstLineChars="500"/>
        <w:jc w:val="both"/>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5．芜湖市辐射事故处理结果报告表</w:t>
      </w:r>
    </w:p>
    <w:p w14:paraId="51934FCA">
      <w:pPr>
        <w:spacing w:line="240" w:lineRule="auto"/>
        <w:jc w:val="both"/>
        <w:rPr>
          <w:rFonts w:ascii="Calibri" w:hAnsi="Calibri" w:eastAsia="宋体" w:cs="Times New Roman"/>
          <w:b w:val="0"/>
          <w:bCs w:val="0"/>
          <w:sz w:val="21"/>
          <w:szCs w:val="20"/>
        </w:rPr>
      </w:pPr>
    </w:p>
    <w:p w14:paraId="2F1FBC72">
      <w:pPr>
        <w:spacing w:line="240" w:lineRule="auto"/>
        <w:jc w:val="both"/>
        <w:rPr>
          <w:rFonts w:hint="eastAsia" w:ascii="黑体" w:hAnsi="黑体" w:eastAsia="黑体" w:cs="黑体"/>
          <w:b w:val="0"/>
          <w:bCs w:val="0"/>
          <w:sz w:val="32"/>
          <w:szCs w:val="32"/>
          <w:lang w:eastAsia="zh-CN"/>
        </w:rPr>
      </w:pPr>
      <w:r>
        <w:rPr>
          <w:rFonts w:ascii="Calibri" w:hAnsi="Calibri" w:eastAsia="宋体" w:cs="Times New Roman"/>
          <w:b w:val="0"/>
          <w:bCs w:val="0"/>
          <w:sz w:val="21"/>
          <w:szCs w:val="20"/>
        </w:rPr>
        <w:br w:type="page"/>
      </w:r>
      <w:r>
        <w:rPr>
          <w:rFonts w:hint="eastAsia" w:ascii="黑体" w:hAnsi="黑体" w:eastAsia="黑体" w:cs="黑体"/>
          <w:b w:val="0"/>
          <w:bCs w:val="0"/>
          <w:sz w:val="32"/>
          <w:szCs w:val="32"/>
        </w:rPr>
        <w:t>附件1</w:t>
      </w:r>
      <w:r>
        <w:rPr>
          <w:rFonts w:hint="eastAsia" w:ascii="黑体" w:hAnsi="黑体" w:eastAsia="黑体" w:cs="黑体"/>
          <w:b w:val="0"/>
          <w:bCs w:val="0"/>
          <w:sz w:val="32"/>
          <w:szCs w:val="32"/>
          <w:lang w:eastAsia="zh-CN"/>
        </w:rPr>
        <w:t>：</w:t>
      </w:r>
    </w:p>
    <w:p w14:paraId="1742EDF1">
      <w:pPr>
        <w:spacing w:line="240" w:lineRule="auto"/>
        <w:jc w:val="center"/>
        <w:rPr>
          <w:rFonts w:ascii="方正小标宋简体" w:hAnsi="Calibri" w:eastAsia="方正小标宋简体" w:cs="Times New Roman"/>
          <w:b w:val="0"/>
          <w:bCs w:val="0"/>
          <w:sz w:val="44"/>
          <w:szCs w:val="44"/>
        </w:rPr>
      </w:pPr>
      <w:r>
        <w:rPr>
          <w:rFonts w:hint="eastAsia" w:ascii="方正小标宋简体" w:hAnsi="宋体" w:eastAsia="方正小标宋简体" w:cs="Times New Roman"/>
          <w:b w:val="0"/>
          <w:bCs w:val="0"/>
          <w:sz w:val="44"/>
          <w:szCs w:val="44"/>
        </w:rPr>
        <w:t>鸠江区辐射事故应急指挥部成员名单</w:t>
      </w:r>
    </w:p>
    <w:p w14:paraId="7DC9CFC9">
      <w:pPr>
        <w:spacing w:line="240" w:lineRule="auto"/>
        <w:jc w:val="both"/>
        <w:rPr>
          <w:rFonts w:ascii="仿宋_GB2312" w:hAnsi="仿宋_GB2312" w:eastAsia="仿宋_GB2312" w:cs="仿宋_GB2312"/>
          <w:b w:val="0"/>
          <w:bCs w:val="0"/>
          <w:sz w:val="32"/>
          <w:szCs w:val="32"/>
        </w:rPr>
      </w:pPr>
    </w:p>
    <w:p w14:paraId="24C64C0A">
      <w:pPr>
        <w:spacing w:line="240" w:lineRule="auto"/>
        <w:ind w:firstLine="632" w:firstLineChars="200"/>
        <w:jc w:val="both"/>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指 挥 长：   袁东方     区委常委、副区长</w:t>
      </w:r>
    </w:p>
    <w:p w14:paraId="142FBB1B">
      <w:pPr>
        <w:spacing w:line="240" w:lineRule="auto"/>
        <w:ind w:firstLine="632" w:firstLineChars="200"/>
        <w:jc w:val="both"/>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副指挥长：   吴  健     鸠江生态环境分局局长</w:t>
      </w:r>
    </w:p>
    <w:p w14:paraId="070E75F1">
      <w:pPr>
        <w:spacing w:line="240" w:lineRule="auto"/>
        <w:ind w:firstLine="2686" w:firstLineChars="850"/>
        <w:jc w:val="both"/>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王  滨     区政府办主任</w:t>
      </w:r>
    </w:p>
    <w:p w14:paraId="29AB2F55">
      <w:pPr>
        <w:spacing w:line="240" w:lineRule="auto"/>
        <w:ind w:firstLine="632" w:firstLineChars="200"/>
        <w:jc w:val="both"/>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成   员：    </w:t>
      </w:r>
      <w:r>
        <w:rPr>
          <w:rFonts w:ascii="仿宋_GB2312" w:hAnsi="仿宋_GB2312" w:eastAsia="仿宋_GB2312" w:cs="仿宋_GB2312"/>
          <w:b w:val="0"/>
          <w:bCs w:val="0"/>
          <w:sz w:val="32"/>
          <w:szCs w:val="32"/>
        </w:rPr>
        <w:t>肖建军</w:t>
      </w:r>
      <w:r>
        <w:rPr>
          <w:rFonts w:hint="eastAsia" w:ascii="仿宋_GB2312" w:hAnsi="仿宋_GB2312" w:eastAsia="仿宋_GB2312" w:cs="仿宋_GB2312"/>
          <w:b w:val="0"/>
          <w:bCs w:val="0"/>
          <w:sz w:val="32"/>
          <w:szCs w:val="32"/>
        </w:rPr>
        <w:t xml:space="preserve">     鸠江公安分局副局长  </w:t>
      </w:r>
    </w:p>
    <w:p w14:paraId="6AC7DC79">
      <w:pPr>
        <w:spacing w:line="240" w:lineRule="auto"/>
        <w:ind w:firstLine="2686" w:firstLineChars="850"/>
        <w:jc w:val="both"/>
        <w:rPr>
          <w:rFonts w:ascii="仿宋_GB2312" w:hAnsi="仿宋_GB2312" w:eastAsia="仿宋_GB2312" w:cs="仿宋_GB2312"/>
          <w:b w:val="0"/>
          <w:bCs w:val="0"/>
          <w:sz w:val="32"/>
          <w:szCs w:val="32"/>
        </w:rPr>
      </w:pPr>
      <w:r>
        <w:rPr>
          <w:rFonts w:ascii="仿宋_GB2312" w:hAnsi="仿宋_GB2312" w:eastAsia="仿宋_GB2312" w:cs="仿宋_GB2312"/>
          <w:b w:val="0"/>
          <w:bCs w:val="0"/>
          <w:sz w:val="32"/>
          <w:szCs w:val="32"/>
        </w:rPr>
        <w:t>颜智慧</w:t>
      </w:r>
      <w:r>
        <w:rPr>
          <w:rFonts w:hint="eastAsia" w:ascii="仿宋_GB2312" w:hAnsi="仿宋_GB2312" w:eastAsia="仿宋_GB2312" w:cs="仿宋_GB2312"/>
          <w:b w:val="0"/>
          <w:bCs w:val="0"/>
          <w:sz w:val="32"/>
          <w:szCs w:val="32"/>
        </w:rPr>
        <w:t xml:space="preserve">     </w:t>
      </w:r>
      <w:r>
        <w:rPr>
          <w:rFonts w:ascii="仿宋_GB2312" w:hAnsi="仿宋_GB2312" w:eastAsia="仿宋_GB2312" w:cs="仿宋_GB2312"/>
          <w:b w:val="0"/>
          <w:bCs w:val="0"/>
          <w:sz w:val="32"/>
          <w:szCs w:val="32"/>
        </w:rPr>
        <w:t>区疾病预防控制局局长</w:t>
      </w:r>
    </w:p>
    <w:p w14:paraId="4C36D24C">
      <w:pPr>
        <w:tabs>
          <w:tab w:val="left" w:pos="3780"/>
          <w:tab w:val="left" w:pos="4500"/>
        </w:tabs>
        <w:spacing w:line="240" w:lineRule="auto"/>
        <w:ind w:firstLine="632" w:firstLineChars="200"/>
        <w:jc w:val="both"/>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             胡中华     区财政局副局长</w:t>
      </w:r>
    </w:p>
    <w:p w14:paraId="2EC98A61">
      <w:pPr>
        <w:spacing w:line="240" w:lineRule="auto"/>
        <w:ind w:firstLine="2686" w:firstLineChars="850"/>
        <w:jc w:val="both"/>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赵  勇     鸠江生态环境分局执法大队队长</w:t>
      </w:r>
    </w:p>
    <w:p w14:paraId="6A30D8F6">
      <w:pPr>
        <w:tabs>
          <w:tab w:val="left" w:pos="3780"/>
          <w:tab w:val="left" w:pos="4500"/>
        </w:tabs>
        <w:spacing w:line="240" w:lineRule="auto"/>
        <w:ind w:firstLine="632" w:firstLineChars="200"/>
        <w:jc w:val="both"/>
        <w:rPr>
          <w:rFonts w:ascii="Calibri" w:hAnsi="Calibri" w:eastAsia="宋体" w:cs="Times New Roman"/>
          <w:b w:val="0"/>
          <w:bCs w:val="0"/>
          <w:sz w:val="21"/>
          <w:szCs w:val="20"/>
        </w:rPr>
      </w:pPr>
      <w:r>
        <w:rPr>
          <w:rFonts w:hint="eastAsia" w:ascii="仿宋_GB2312" w:hAnsi="仿宋_GB2312" w:eastAsia="仿宋_GB2312" w:cs="仿宋_GB2312"/>
          <w:b w:val="0"/>
          <w:bCs w:val="0"/>
          <w:kern w:val="0"/>
          <w:sz w:val="32"/>
          <w:szCs w:val="32"/>
        </w:rPr>
        <w:t>区辐射事故应急指挥部下设区辐射事故应急办公室，设在鸠江生态环境分局，赵勇任办公室主任。鸠江生态环境分局熊为琴、</w:t>
      </w:r>
      <w:r>
        <w:rPr>
          <w:rFonts w:hint="eastAsia" w:ascii="仿宋_GB2312" w:hAnsi="仿宋_GB2312" w:eastAsia="仿宋_GB2312" w:cs="仿宋_GB2312"/>
          <w:b w:val="0"/>
          <w:bCs w:val="0"/>
          <w:sz w:val="32"/>
          <w:szCs w:val="32"/>
        </w:rPr>
        <w:t>区公安分局孙晓荣、区卫健委俞琪、区财政局高阳为成员（联络员）。</w:t>
      </w:r>
    </w:p>
    <w:p w14:paraId="023750C3">
      <w:pPr>
        <w:sectPr>
          <w:footerReference r:id="rId5" w:type="first"/>
          <w:footerReference r:id="rId3" w:type="default"/>
          <w:footerReference r:id="rId4" w:type="even"/>
          <w:pgSz w:w="11906" w:h="16838"/>
          <w:pgMar w:top="1701" w:right="1474" w:bottom="1701" w:left="1474" w:header="851" w:footer="1587" w:gutter="0"/>
          <w:pgNumType w:fmt="numberInDash"/>
          <w:cols w:space="720" w:num="1"/>
          <w:formProt w:val="1"/>
          <w:titlePg/>
          <w:docGrid w:type="linesAndChars" w:linePitch="590" w:charSpace="-849"/>
        </w:sectPr>
      </w:pPr>
    </w:p>
    <w:p w14:paraId="3DE07AD1">
      <w:pPr>
        <w:snapToGrid w:val="0"/>
        <w:spacing w:line="240" w:lineRule="auto"/>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附件2</w:t>
      </w:r>
      <w:r>
        <w:rPr>
          <w:rFonts w:hint="eastAsia" w:ascii="黑体" w:hAnsi="黑体" w:eastAsia="黑体" w:cs="黑体"/>
          <w:b w:val="0"/>
          <w:bCs w:val="0"/>
          <w:sz w:val="32"/>
          <w:szCs w:val="32"/>
          <w:lang w:eastAsia="zh-CN"/>
        </w:rPr>
        <w:t>：</w:t>
      </w:r>
    </w:p>
    <w:p w14:paraId="36158481">
      <w:pPr>
        <w:snapToGrid w:val="0"/>
        <w:spacing w:line="240" w:lineRule="auto"/>
        <w:jc w:val="both"/>
        <w:rPr>
          <w:rFonts w:ascii="Calibri" w:hAnsi="宋体" w:eastAsia="宋体" w:cs="Times New Roman"/>
          <w:b/>
          <w:bCs w:val="0"/>
          <w:sz w:val="21"/>
          <w:szCs w:val="20"/>
        </w:rPr>
      </w:pPr>
    </w:p>
    <w:p w14:paraId="39D8C22A">
      <w:pPr>
        <w:snapToGrid w:val="0"/>
        <w:spacing w:line="240" w:lineRule="auto"/>
        <w:jc w:val="both"/>
        <w:rPr>
          <w:rFonts w:ascii="Calibri" w:hAnsi="宋体" w:eastAsia="宋体" w:cs="Times New Roman"/>
          <w:b/>
          <w:bCs w:val="0"/>
          <w:sz w:val="21"/>
          <w:szCs w:val="20"/>
        </w:rPr>
      </w:pPr>
    </w:p>
    <w:p w14:paraId="27A347AB">
      <w:pPr>
        <w:snapToGrid w:val="0"/>
        <w:spacing w:line="240" w:lineRule="auto"/>
        <w:jc w:val="center"/>
        <w:rPr>
          <w:rFonts w:ascii="方正小标宋简体" w:hAnsi="Calibri" w:eastAsia="方正小标宋简体" w:cs="Times New Roman"/>
          <w:b w:val="0"/>
          <w:bCs w:val="0"/>
          <w:sz w:val="44"/>
          <w:szCs w:val="44"/>
        </w:rPr>
      </w:pPr>
      <w:r>
        <w:rPr>
          <w:rFonts w:hint="eastAsia" w:ascii="方正小标宋简体" w:hAnsi="宋体" w:eastAsia="方正小标宋简体" w:cs="Times New Roman"/>
          <w:b w:val="0"/>
          <w:bCs w:val="0"/>
          <w:sz w:val="44"/>
          <w:szCs w:val="44"/>
        </w:rPr>
        <w:t>安徽省辐射事故专家咨询组</w:t>
      </w:r>
    </w:p>
    <w:p w14:paraId="02B3925B">
      <w:pPr>
        <w:spacing w:line="240" w:lineRule="auto"/>
        <w:ind w:firstLine="790" w:firstLineChars="250"/>
        <w:jc w:val="both"/>
        <w:rPr>
          <w:rFonts w:ascii="仿宋_GB2312" w:hAnsi="仿宋_GB2312" w:eastAsia="仿宋_GB2312" w:cs="仿宋_GB2312"/>
          <w:b w:val="0"/>
          <w:bCs w:val="0"/>
          <w:sz w:val="32"/>
          <w:szCs w:val="32"/>
        </w:rPr>
      </w:pPr>
    </w:p>
    <w:p w14:paraId="0DFA7A58">
      <w:pPr>
        <w:spacing w:line="240" w:lineRule="auto"/>
        <w:ind w:firstLine="790" w:firstLineChars="250"/>
        <w:jc w:val="both"/>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在省生态环境厅专家库中抽取。</w:t>
      </w:r>
    </w:p>
    <w:p w14:paraId="33C0D611">
      <w:pPr>
        <w:spacing w:line="240" w:lineRule="auto"/>
        <w:ind w:firstLine="790" w:firstLineChars="250"/>
        <w:jc w:val="both"/>
        <w:rPr>
          <w:rFonts w:ascii="仿宋_GB2312" w:hAnsi="仿宋_GB2312" w:eastAsia="仿宋_GB2312" w:cs="仿宋_GB2312"/>
          <w:b w:val="0"/>
          <w:bCs w:val="0"/>
          <w:sz w:val="32"/>
          <w:szCs w:val="32"/>
        </w:rPr>
      </w:pPr>
    </w:p>
    <w:p w14:paraId="7B83AA56">
      <w:pPr>
        <w:spacing w:line="240" w:lineRule="auto"/>
        <w:ind w:firstLine="515" w:firstLineChars="250"/>
        <w:jc w:val="both"/>
        <w:rPr>
          <w:rFonts w:ascii="Calibri" w:hAnsi="Calibri" w:eastAsia="宋体" w:cs="Times New Roman"/>
          <w:b w:val="0"/>
          <w:bCs w:val="0"/>
          <w:sz w:val="21"/>
          <w:szCs w:val="20"/>
        </w:rPr>
      </w:pPr>
    </w:p>
    <w:p w14:paraId="7AFF18C5">
      <w:pPr>
        <w:sectPr>
          <w:pgSz w:w="16838" w:h="11906" w:orient="landscape"/>
          <w:pgMar w:top="1588" w:right="1871" w:bottom="1474" w:left="1871" w:header="851" w:footer="1588" w:gutter="0"/>
          <w:pgNumType w:fmt="numberInDash"/>
          <w:cols w:space="720" w:num="1"/>
          <w:formProt w:val="1"/>
          <w:docGrid w:type="linesAndChars" w:linePitch="590" w:charSpace="-849"/>
        </w:sectPr>
      </w:pPr>
    </w:p>
    <w:p w14:paraId="279D4C22">
      <w:pPr>
        <w:snapToGrid w:val="0"/>
        <w:spacing w:line="400" w:lineRule="exact"/>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附件3</w:t>
      </w:r>
      <w:r>
        <w:rPr>
          <w:rFonts w:hint="eastAsia" w:ascii="黑体" w:hAnsi="黑体" w:eastAsia="黑体" w:cs="黑体"/>
          <w:b w:val="0"/>
          <w:bCs w:val="0"/>
          <w:sz w:val="32"/>
          <w:szCs w:val="32"/>
          <w:lang w:eastAsia="zh-CN"/>
        </w:rPr>
        <w:t>：</w:t>
      </w:r>
    </w:p>
    <w:p w14:paraId="5CD5AA1C">
      <w:pPr>
        <w:snapToGrid w:val="0"/>
        <w:spacing w:line="620" w:lineRule="exact"/>
        <w:jc w:val="center"/>
        <w:rPr>
          <w:rFonts w:ascii="方正小标宋简体" w:hAnsi="宋体" w:eastAsia="方正小标宋简体" w:cs="Times New Roman"/>
          <w:b w:val="0"/>
          <w:bCs w:val="0"/>
          <w:sz w:val="44"/>
          <w:szCs w:val="44"/>
        </w:rPr>
      </w:pPr>
      <w:r>
        <w:rPr>
          <w:rFonts w:hint="eastAsia" w:ascii="方正小标宋简体" w:hAnsi="宋体" w:eastAsia="方正小标宋简体" w:cs="Times New Roman"/>
          <w:b w:val="0"/>
          <w:bCs w:val="0"/>
          <w:sz w:val="44"/>
          <w:szCs w:val="44"/>
        </w:rPr>
        <w:t>鸠江区</w:t>
      </w:r>
      <w:r>
        <w:rPr>
          <w:rFonts w:ascii="方正小标宋简体" w:hAnsi="宋体" w:eastAsia="方正小标宋简体" w:cs="Times New Roman"/>
          <w:b w:val="0"/>
          <w:bCs w:val="0"/>
          <w:sz w:val="44"/>
          <w:szCs w:val="44"/>
        </w:rPr>
        <w:t>各有关部门联系电话</w:t>
      </w:r>
    </w:p>
    <w:p w14:paraId="11E2D82C">
      <w:pPr>
        <w:snapToGrid w:val="0"/>
        <w:spacing w:line="400" w:lineRule="exact"/>
        <w:jc w:val="center"/>
        <w:rPr>
          <w:rFonts w:ascii="方正小标宋简体" w:hAnsi="宋体" w:eastAsia="方正小标宋简体" w:cs="Times New Roman"/>
          <w:b w:val="0"/>
          <w:bCs w:val="0"/>
          <w:sz w:val="44"/>
          <w:szCs w:val="44"/>
        </w:rPr>
      </w:pPr>
    </w:p>
    <w:p w14:paraId="4559A21E">
      <w:pPr>
        <w:snapToGrid w:val="0"/>
        <w:spacing w:line="400" w:lineRule="exact"/>
        <w:jc w:val="both"/>
        <w:rPr>
          <w:rFonts w:ascii="黑体" w:hAnsi="Calibri" w:eastAsia="黑体" w:cs="Times New Roman"/>
          <w:b w:val="0"/>
          <w:bCs w:val="0"/>
          <w:sz w:val="28"/>
          <w:szCs w:val="30"/>
        </w:rPr>
      </w:pPr>
      <w:r>
        <w:rPr>
          <w:rFonts w:hint="eastAsia" w:ascii="黑体" w:hAnsi="Calibri" w:eastAsia="黑体" w:cs="Times New Roman"/>
          <w:b w:val="0"/>
          <w:bCs w:val="0"/>
          <w:sz w:val="28"/>
          <w:szCs w:val="30"/>
        </w:rPr>
        <w:t>鸠江生态环境分局</w:t>
      </w:r>
    </w:p>
    <w:tbl>
      <w:tblPr>
        <w:tblStyle w:val="9"/>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60"/>
        <w:gridCol w:w="1312"/>
        <w:gridCol w:w="1475"/>
        <w:gridCol w:w="1475"/>
        <w:gridCol w:w="2132"/>
      </w:tblGrid>
      <w:tr w14:paraId="21F76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60" w:type="dxa"/>
            <w:tcBorders>
              <w:top w:val="single" w:color="auto" w:sz="4" w:space="0"/>
              <w:left w:val="single" w:color="auto" w:sz="4" w:space="0"/>
              <w:bottom w:val="single" w:color="auto" w:sz="4" w:space="0"/>
              <w:right w:val="single" w:color="auto" w:sz="4" w:space="0"/>
            </w:tcBorders>
            <w:vAlign w:val="center"/>
          </w:tcPr>
          <w:p w14:paraId="2B66D9DC">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科室名称</w:t>
            </w:r>
          </w:p>
        </w:tc>
        <w:tc>
          <w:tcPr>
            <w:tcW w:w="1312" w:type="dxa"/>
            <w:tcBorders>
              <w:top w:val="single" w:color="auto" w:sz="4" w:space="0"/>
              <w:left w:val="single" w:color="auto" w:sz="4" w:space="0"/>
              <w:bottom w:val="single" w:color="auto" w:sz="4" w:space="0"/>
              <w:right w:val="single" w:color="auto" w:sz="4" w:space="0"/>
            </w:tcBorders>
            <w:vAlign w:val="center"/>
          </w:tcPr>
          <w:p w14:paraId="366B9BA3">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姓名</w:t>
            </w:r>
          </w:p>
        </w:tc>
        <w:tc>
          <w:tcPr>
            <w:tcW w:w="1475" w:type="dxa"/>
            <w:tcBorders>
              <w:top w:val="single" w:color="auto" w:sz="4" w:space="0"/>
              <w:left w:val="single" w:color="auto" w:sz="4" w:space="0"/>
              <w:bottom w:val="single" w:color="auto" w:sz="4" w:space="0"/>
              <w:right w:val="single" w:color="auto" w:sz="4" w:space="0"/>
            </w:tcBorders>
            <w:vAlign w:val="center"/>
          </w:tcPr>
          <w:p w14:paraId="46118C86">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职务</w:t>
            </w:r>
          </w:p>
        </w:tc>
        <w:tc>
          <w:tcPr>
            <w:tcW w:w="1475" w:type="dxa"/>
            <w:tcBorders>
              <w:top w:val="single" w:color="auto" w:sz="4" w:space="0"/>
              <w:left w:val="single" w:color="auto" w:sz="4" w:space="0"/>
              <w:bottom w:val="single" w:color="auto" w:sz="4" w:space="0"/>
              <w:right w:val="single" w:color="auto" w:sz="4" w:space="0"/>
            </w:tcBorders>
            <w:vAlign w:val="center"/>
          </w:tcPr>
          <w:p w14:paraId="63DA4C85">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办公电话</w:t>
            </w:r>
          </w:p>
        </w:tc>
        <w:tc>
          <w:tcPr>
            <w:tcW w:w="2132" w:type="dxa"/>
            <w:tcBorders>
              <w:top w:val="single" w:color="auto" w:sz="4" w:space="0"/>
              <w:left w:val="single" w:color="auto" w:sz="4" w:space="0"/>
              <w:bottom w:val="single" w:color="auto" w:sz="4" w:space="0"/>
              <w:right w:val="single" w:color="auto" w:sz="4" w:space="0"/>
            </w:tcBorders>
            <w:vAlign w:val="center"/>
          </w:tcPr>
          <w:p w14:paraId="59F10194">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手机</w:t>
            </w:r>
          </w:p>
        </w:tc>
      </w:tr>
      <w:tr w14:paraId="36C30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60" w:type="dxa"/>
            <w:tcBorders>
              <w:top w:val="single" w:color="auto" w:sz="4" w:space="0"/>
              <w:left w:val="single" w:color="auto" w:sz="4" w:space="0"/>
              <w:bottom w:val="single" w:color="auto" w:sz="4" w:space="0"/>
              <w:right w:val="single" w:color="auto" w:sz="4" w:space="0"/>
            </w:tcBorders>
            <w:vAlign w:val="center"/>
          </w:tcPr>
          <w:p w14:paraId="7AB243BD">
            <w:pPr>
              <w:tabs>
                <w:tab w:val="left" w:pos="1950"/>
              </w:tabs>
              <w:snapToGrid w:val="0"/>
              <w:spacing w:line="400" w:lineRule="exact"/>
              <w:ind w:left="-35" w:leftChars="-8" w:firstLine="16" w:firstLineChars="7"/>
              <w:jc w:val="both"/>
              <w:rPr>
                <w:rFonts w:ascii="Calibri" w:hAnsi="Calibri" w:eastAsia="宋体" w:cs="Times New Roman"/>
                <w:b w:val="0"/>
                <w:bCs w:val="0"/>
                <w:sz w:val="24"/>
                <w:szCs w:val="28"/>
              </w:rPr>
            </w:pPr>
          </w:p>
        </w:tc>
        <w:tc>
          <w:tcPr>
            <w:tcW w:w="1312" w:type="dxa"/>
            <w:tcBorders>
              <w:top w:val="single" w:color="auto" w:sz="4" w:space="0"/>
              <w:left w:val="single" w:color="auto" w:sz="4" w:space="0"/>
              <w:bottom w:val="single" w:color="auto" w:sz="4" w:space="0"/>
              <w:right w:val="single" w:color="auto" w:sz="4" w:space="0"/>
            </w:tcBorders>
            <w:vAlign w:val="center"/>
          </w:tcPr>
          <w:p w14:paraId="5AD260AD">
            <w:pPr>
              <w:snapToGrid w:val="0"/>
              <w:spacing w:line="400" w:lineRule="exact"/>
              <w:ind w:left="-238" w:leftChars="-54"/>
              <w:jc w:val="center"/>
              <w:rPr>
                <w:rFonts w:ascii="Calibri" w:hAnsi="Calibri" w:eastAsia="宋体" w:cs="Times New Roman"/>
                <w:b w:val="0"/>
                <w:bCs w:val="0"/>
                <w:sz w:val="24"/>
                <w:szCs w:val="28"/>
              </w:rPr>
            </w:pPr>
            <w:r>
              <w:rPr>
                <w:rFonts w:hint="eastAsia" w:ascii="Calibri" w:hAnsi="Calibri" w:eastAsia="宋体" w:cs="Times New Roman"/>
                <w:b w:val="0"/>
                <w:bCs w:val="0"/>
                <w:sz w:val="24"/>
                <w:szCs w:val="28"/>
              </w:rPr>
              <w:t>熊为琴</w:t>
            </w:r>
          </w:p>
        </w:tc>
        <w:tc>
          <w:tcPr>
            <w:tcW w:w="1475" w:type="dxa"/>
            <w:tcBorders>
              <w:top w:val="single" w:color="auto" w:sz="4" w:space="0"/>
              <w:left w:val="single" w:color="auto" w:sz="4" w:space="0"/>
              <w:bottom w:val="single" w:color="auto" w:sz="4" w:space="0"/>
              <w:right w:val="single" w:color="auto" w:sz="4" w:space="0"/>
            </w:tcBorders>
            <w:vAlign w:val="center"/>
          </w:tcPr>
          <w:p w14:paraId="4F3A6A11">
            <w:pPr>
              <w:snapToGrid w:val="0"/>
              <w:spacing w:line="400" w:lineRule="exact"/>
              <w:jc w:val="center"/>
              <w:rPr>
                <w:rFonts w:ascii="Calibri" w:hAnsi="Calibri" w:eastAsia="宋体" w:cs="Times New Roman"/>
                <w:b w:val="0"/>
                <w:bCs w:val="0"/>
                <w:sz w:val="24"/>
                <w:szCs w:val="28"/>
              </w:rPr>
            </w:pPr>
            <w:r>
              <w:rPr>
                <w:rFonts w:hint="eastAsia" w:ascii="Calibri" w:hAnsi="Calibri" w:eastAsia="宋体" w:cs="Times New Roman"/>
                <w:b w:val="0"/>
                <w:bCs w:val="0"/>
                <w:sz w:val="24"/>
                <w:szCs w:val="28"/>
              </w:rPr>
              <w:t>工作人员</w:t>
            </w:r>
          </w:p>
        </w:tc>
        <w:tc>
          <w:tcPr>
            <w:tcW w:w="1475" w:type="dxa"/>
            <w:tcBorders>
              <w:top w:val="single" w:color="auto" w:sz="4" w:space="0"/>
              <w:left w:val="single" w:color="auto" w:sz="4" w:space="0"/>
              <w:bottom w:val="single" w:color="auto" w:sz="4" w:space="0"/>
              <w:right w:val="single" w:color="auto" w:sz="4" w:space="0"/>
            </w:tcBorders>
            <w:vAlign w:val="center"/>
          </w:tcPr>
          <w:p w14:paraId="0EED8033">
            <w:pPr>
              <w:snapToGrid w:val="0"/>
              <w:spacing w:line="400" w:lineRule="exact"/>
              <w:jc w:val="center"/>
              <w:rPr>
                <w:rFonts w:ascii="Calibri" w:hAnsi="Calibri" w:eastAsia="宋体" w:cs="Times New Roman"/>
                <w:b w:val="0"/>
                <w:bCs w:val="0"/>
                <w:sz w:val="24"/>
                <w:szCs w:val="28"/>
              </w:rPr>
            </w:pPr>
            <w:r>
              <w:rPr>
                <w:rFonts w:hint="eastAsia" w:ascii="Calibri" w:hAnsi="Calibri" w:eastAsia="宋体" w:cs="Times New Roman"/>
                <w:b w:val="0"/>
                <w:bCs w:val="0"/>
                <w:sz w:val="24"/>
                <w:szCs w:val="28"/>
              </w:rPr>
              <w:t>0553-5863917</w:t>
            </w:r>
          </w:p>
        </w:tc>
        <w:tc>
          <w:tcPr>
            <w:tcW w:w="2132" w:type="dxa"/>
            <w:tcBorders>
              <w:top w:val="single" w:color="auto" w:sz="4" w:space="0"/>
              <w:left w:val="single" w:color="auto" w:sz="4" w:space="0"/>
              <w:bottom w:val="single" w:color="auto" w:sz="4" w:space="0"/>
              <w:right w:val="single" w:color="auto" w:sz="4" w:space="0"/>
            </w:tcBorders>
            <w:vAlign w:val="center"/>
          </w:tcPr>
          <w:p w14:paraId="7869C5CB">
            <w:pPr>
              <w:snapToGrid w:val="0"/>
              <w:spacing w:line="400" w:lineRule="exact"/>
              <w:jc w:val="center"/>
              <w:rPr>
                <w:rFonts w:ascii="Calibri" w:hAnsi="Calibri" w:eastAsia="宋体" w:cs="Times New Roman"/>
                <w:b w:val="0"/>
                <w:bCs w:val="0"/>
                <w:sz w:val="24"/>
                <w:szCs w:val="28"/>
              </w:rPr>
            </w:pPr>
            <w:r>
              <w:rPr>
                <w:rFonts w:hint="eastAsia" w:ascii="Calibri" w:hAnsi="Calibri" w:eastAsia="宋体" w:cs="Times New Roman"/>
                <w:b w:val="0"/>
                <w:bCs w:val="0"/>
                <w:sz w:val="24"/>
                <w:szCs w:val="28"/>
              </w:rPr>
              <w:t>18963758926</w:t>
            </w:r>
          </w:p>
        </w:tc>
      </w:tr>
      <w:tr w14:paraId="1A105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60" w:type="dxa"/>
            <w:tcBorders>
              <w:top w:val="single" w:color="auto" w:sz="4" w:space="0"/>
              <w:left w:val="single" w:color="auto" w:sz="4" w:space="0"/>
              <w:bottom w:val="single" w:color="auto" w:sz="4" w:space="0"/>
              <w:right w:val="single" w:color="auto" w:sz="4" w:space="0"/>
            </w:tcBorders>
            <w:vAlign w:val="center"/>
          </w:tcPr>
          <w:p w14:paraId="7A6E1EAF">
            <w:pPr>
              <w:tabs>
                <w:tab w:val="left" w:pos="1950"/>
              </w:tabs>
              <w:snapToGrid w:val="0"/>
              <w:spacing w:line="400" w:lineRule="exact"/>
              <w:jc w:val="center"/>
              <w:rPr>
                <w:rFonts w:ascii="Calibri" w:hAnsi="Calibri" w:eastAsia="宋体" w:cs="Times New Roman"/>
                <w:b w:val="0"/>
                <w:bCs w:val="0"/>
                <w:sz w:val="24"/>
                <w:szCs w:val="28"/>
              </w:rPr>
            </w:pPr>
            <w:r>
              <w:rPr>
                <w:rFonts w:ascii="Calibri" w:hAnsi="Calibri" w:eastAsia="宋体" w:cs="Times New Roman"/>
                <w:b w:val="0"/>
                <w:bCs w:val="0"/>
                <w:sz w:val="24"/>
                <w:szCs w:val="28"/>
              </w:rPr>
              <w:t>局值班电话</w:t>
            </w:r>
          </w:p>
        </w:tc>
        <w:tc>
          <w:tcPr>
            <w:tcW w:w="6394" w:type="dxa"/>
            <w:gridSpan w:val="4"/>
            <w:tcBorders>
              <w:top w:val="single" w:color="auto" w:sz="4" w:space="0"/>
              <w:left w:val="single" w:color="auto" w:sz="4" w:space="0"/>
              <w:bottom w:val="single" w:color="auto" w:sz="4" w:space="0"/>
              <w:right w:val="single" w:color="auto" w:sz="4" w:space="0"/>
            </w:tcBorders>
            <w:vAlign w:val="center"/>
          </w:tcPr>
          <w:p w14:paraId="3FB7FF28">
            <w:pPr>
              <w:snapToGrid w:val="0"/>
              <w:spacing w:line="400" w:lineRule="exact"/>
              <w:jc w:val="center"/>
              <w:rPr>
                <w:rFonts w:ascii="Calibri" w:hAnsi="Calibri" w:eastAsia="宋体" w:cs="Times New Roman"/>
                <w:b w:val="0"/>
                <w:bCs w:val="0"/>
                <w:sz w:val="24"/>
                <w:szCs w:val="28"/>
              </w:rPr>
            </w:pPr>
            <w:r>
              <w:rPr>
                <w:rFonts w:hint="eastAsia" w:ascii="Calibri" w:hAnsi="Calibri" w:eastAsia="宋体" w:cs="Times New Roman"/>
                <w:b w:val="0"/>
                <w:bCs w:val="0"/>
                <w:sz w:val="24"/>
                <w:szCs w:val="28"/>
              </w:rPr>
              <w:t>0553-5864842</w:t>
            </w:r>
          </w:p>
        </w:tc>
      </w:tr>
    </w:tbl>
    <w:p w14:paraId="0D0C8355">
      <w:pPr>
        <w:snapToGrid w:val="0"/>
        <w:spacing w:line="400" w:lineRule="exact"/>
        <w:jc w:val="both"/>
        <w:rPr>
          <w:rFonts w:ascii="黑体" w:hAnsi="Calibri" w:eastAsia="黑体" w:cs="Times New Roman"/>
          <w:b w:val="0"/>
          <w:bCs w:val="0"/>
          <w:sz w:val="28"/>
          <w:szCs w:val="30"/>
        </w:rPr>
      </w:pPr>
      <w:r>
        <w:rPr>
          <w:rFonts w:hint="eastAsia" w:ascii="黑体" w:hAnsi="Calibri" w:eastAsia="黑体" w:cs="Times New Roman"/>
          <w:b w:val="0"/>
          <w:bCs w:val="0"/>
          <w:sz w:val="28"/>
          <w:szCs w:val="30"/>
        </w:rPr>
        <w:t>鸠江</w:t>
      </w:r>
      <w:r>
        <w:rPr>
          <w:rFonts w:ascii="黑体" w:hAnsi="Calibri" w:eastAsia="黑体" w:cs="Times New Roman"/>
          <w:b w:val="0"/>
          <w:bCs w:val="0"/>
          <w:sz w:val="28"/>
          <w:szCs w:val="30"/>
        </w:rPr>
        <w:t>公安</w:t>
      </w:r>
      <w:r>
        <w:rPr>
          <w:rFonts w:hint="eastAsia" w:ascii="黑体" w:hAnsi="Calibri" w:eastAsia="黑体" w:cs="Times New Roman"/>
          <w:b w:val="0"/>
          <w:bCs w:val="0"/>
          <w:sz w:val="28"/>
          <w:szCs w:val="30"/>
        </w:rPr>
        <w:t>分</w:t>
      </w:r>
      <w:r>
        <w:rPr>
          <w:rFonts w:ascii="黑体" w:hAnsi="Calibri" w:eastAsia="黑体" w:cs="Times New Roman"/>
          <w:b w:val="0"/>
          <w:bCs w:val="0"/>
          <w:sz w:val="28"/>
          <w:szCs w:val="30"/>
        </w:rPr>
        <w:t>局</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60"/>
        <w:gridCol w:w="1312"/>
        <w:gridCol w:w="1475"/>
        <w:gridCol w:w="1475"/>
        <w:gridCol w:w="2132"/>
      </w:tblGrid>
      <w:tr w14:paraId="10DFE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460" w:type="dxa"/>
            <w:tcBorders>
              <w:top w:val="single" w:color="auto" w:sz="4" w:space="0"/>
              <w:left w:val="single" w:color="auto" w:sz="4" w:space="0"/>
              <w:bottom w:val="single" w:color="auto" w:sz="4" w:space="0"/>
              <w:right w:val="single" w:color="auto" w:sz="4" w:space="0"/>
            </w:tcBorders>
          </w:tcPr>
          <w:p w14:paraId="32195B2C">
            <w:pPr>
              <w:snapToGrid w:val="0"/>
              <w:spacing w:line="400" w:lineRule="exact"/>
              <w:jc w:val="center"/>
              <w:rPr>
                <w:rFonts w:ascii="Calibri" w:hAnsi="Calibri" w:eastAsia="宋体" w:cs="Times New Roman"/>
                <w:b w:val="0"/>
                <w:bCs w:val="0"/>
                <w:sz w:val="24"/>
                <w:szCs w:val="28"/>
              </w:rPr>
            </w:pPr>
            <w:r>
              <w:rPr>
                <w:rFonts w:ascii="Calibri" w:hAnsi="Calibri" w:eastAsia="宋体" w:cs="Times New Roman"/>
                <w:b/>
                <w:bCs w:val="0"/>
                <w:sz w:val="24"/>
                <w:szCs w:val="28"/>
              </w:rPr>
              <w:t>科室名称</w:t>
            </w:r>
          </w:p>
        </w:tc>
        <w:tc>
          <w:tcPr>
            <w:tcW w:w="1312" w:type="dxa"/>
            <w:tcBorders>
              <w:top w:val="single" w:color="auto" w:sz="4" w:space="0"/>
              <w:left w:val="single" w:color="auto" w:sz="4" w:space="0"/>
              <w:bottom w:val="single" w:color="auto" w:sz="4" w:space="0"/>
              <w:right w:val="single" w:color="auto" w:sz="4" w:space="0"/>
            </w:tcBorders>
          </w:tcPr>
          <w:p w14:paraId="2125DBE3">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姓名</w:t>
            </w:r>
          </w:p>
        </w:tc>
        <w:tc>
          <w:tcPr>
            <w:tcW w:w="1475" w:type="dxa"/>
            <w:tcBorders>
              <w:top w:val="single" w:color="auto" w:sz="4" w:space="0"/>
              <w:left w:val="single" w:color="auto" w:sz="4" w:space="0"/>
              <w:bottom w:val="single" w:color="auto" w:sz="4" w:space="0"/>
              <w:right w:val="single" w:color="auto" w:sz="4" w:space="0"/>
            </w:tcBorders>
          </w:tcPr>
          <w:p w14:paraId="0D06EC3D">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职务</w:t>
            </w:r>
          </w:p>
        </w:tc>
        <w:tc>
          <w:tcPr>
            <w:tcW w:w="1475" w:type="dxa"/>
            <w:tcBorders>
              <w:top w:val="single" w:color="auto" w:sz="4" w:space="0"/>
              <w:left w:val="single" w:color="auto" w:sz="4" w:space="0"/>
              <w:bottom w:val="single" w:color="auto" w:sz="4" w:space="0"/>
              <w:right w:val="single" w:color="auto" w:sz="4" w:space="0"/>
            </w:tcBorders>
          </w:tcPr>
          <w:p w14:paraId="668BB4A2">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办公电话</w:t>
            </w:r>
          </w:p>
        </w:tc>
        <w:tc>
          <w:tcPr>
            <w:tcW w:w="2132" w:type="dxa"/>
            <w:tcBorders>
              <w:top w:val="single" w:color="auto" w:sz="4" w:space="0"/>
              <w:left w:val="single" w:color="auto" w:sz="4" w:space="0"/>
              <w:bottom w:val="single" w:color="auto" w:sz="4" w:space="0"/>
              <w:right w:val="single" w:color="auto" w:sz="4" w:space="0"/>
            </w:tcBorders>
          </w:tcPr>
          <w:p w14:paraId="5FC31A4C">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手机</w:t>
            </w:r>
          </w:p>
        </w:tc>
      </w:tr>
      <w:tr w14:paraId="4297D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460" w:type="dxa"/>
            <w:tcBorders>
              <w:top w:val="single" w:color="auto" w:sz="4" w:space="0"/>
              <w:left w:val="single" w:color="auto" w:sz="4" w:space="0"/>
              <w:bottom w:val="single" w:color="auto" w:sz="4" w:space="0"/>
              <w:right w:val="single" w:color="auto" w:sz="4" w:space="0"/>
            </w:tcBorders>
          </w:tcPr>
          <w:p w14:paraId="0AB66048">
            <w:pPr>
              <w:snapToGrid w:val="0"/>
              <w:spacing w:line="400" w:lineRule="exact"/>
              <w:jc w:val="center"/>
              <w:rPr>
                <w:rFonts w:ascii="Calibri" w:hAnsi="Calibri" w:eastAsia="宋体" w:cs="Times New Roman"/>
                <w:b w:val="0"/>
                <w:bCs w:val="0"/>
                <w:sz w:val="24"/>
                <w:szCs w:val="28"/>
              </w:rPr>
            </w:pPr>
            <w:r>
              <w:rPr>
                <w:rFonts w:hint="eastAsia" w:ascii="Calibri" w:hAnsi="Calibri" w:eastAsia="宋体" w:cs="Times New Roman"/>
                <w:b w:val="0"/>
                <w:bCs w:val="0"/>
                <w:sz w:val="24"/>
                <w:szCs w:val="28"/>
              </w:rPr>
              <w:t xml:space="preserve"> </w:t>
            </w:r>
          </w:p>
        </w:tc>
        <w:tc>
          <w:tcPr>
            <w:tcW w:w="1312" w:type="dxa"/>
            <w:tcBorders>
              <w:top w:val="single" w:color="auto" w:sz="4" w:space="0"/>
              <w:left w:val="single" w:color="auto" w:sz="4" w:space="0"/>
              <w:bottom w:val="single" w:color="auto" w:sz="4" w:space="0"/>
              <w:right w:val="single" w:color="auto" w:sz="4" w:space="0"/>
            </w:tcBorders>
          </w:tcPr>
          <w:p w14:paraId="34FD08AD">
            <w:pPr>
              <w:snapToGrid w:val="0"/>
              <w:spacing w:line="400" w:lineRule="exact"/>
              <w:jc w:val="center"/>
              <w:rPr>
                <w:rFonts w:ascii="Calibri" w:hAnsi="Calibri" w:eastAsia="宋体" w:cs="Times New Roman"/>
                <w:b w:val="0"/>
                <w:bCs w:val="0"/>
                <w:sz w:val="24"/>
                <w:szCs w:val="28"/>
              </w:rPr>
            </w:pPr>
            <w:r>
              <w:rPr>
                <w:rFonts w:hint="eastAsia" w:ascii="Calibri" w:hAnsi="Calibri" w:eastAsia="宋体" w:cs="Times New Roman"/>
                <w:b w:val="0"/>
                <w:bCs w:val="0"/>
                <w:sz w:val="24"/>
                <w:szCs w:val="28"/>
              </w:rPr>
              <w:t>孙晓荣</w:t>
            </w:r>
          </w:p>
        </w:tc>
        <w:tc>
          <w:tcPr>
            <w:tcW w:w="1475" w:type="dxa"/>
            <w:tcBorders>
              <w:top w:val="single" w:color="auto" w:sz="4" w:space="0"/>
              <w:left w:val="single" w:color="auto" w:sz="4" w:space="0"/>
              <w:bottom w:val="single" w:color="auto" w:sz="4" w:space="0"/>
              <w:right w:val="single" w:color="auto" w:sz="4" w:space="0"/>
            </w:tcBorders>
            <w:vAlign w:val="center"/>
          </w:tcPr>
          <w:p w14:paraId="060FCFC4">
            <w:pPr>
              <w:snapToGrid w:val="0"/>
              <w:spacing w:line="400" w:lineRule="exact"/>
              <w:jc w:val="center"/>
              <w:rPr>
                <w:rFonts w:ascii="Calibri" w:hAnsi="Calibri" w:eastAsia="宋体" w:cs="Times New Roman"/>
                <w:b w:val="0"/>
                <w:bCs w:val="0"/>
                <w:sz w:val="24"/>
                <w:szCs w:val="28"/>
              </w:rPr>
            </w:pPr>
            <w:r>
              <w:rPr>
                <w:rFonts w:hint="eastAsia" w:ascii="Calibri" w:hAnsi="Calibri" w:eastAsia="宋体" w:cs="Times New Roman"/>
                <w:b w:val="0"/>
                <w:bCs w:val="0"/>
                <w:sz w:val="24"/>
                <w:szCs w:val="28"/>
              </w:rPr>
              <w:t>办公室主任</w:t>
            </w:r>
          </w:p>
        </w:tc>
        <w:tc>
          <w:tcPr>
            <w:tcW w:w="1475" w:type="dxa"/>
            <w:tcBorders>
              <w:top w:val="single" w:color="auto" w:sz="4" w:space="0"/>
              <w:left w:val="single" w:color="auto" w:sz="4" w:space="0"/>
              <w:bottom w:val="single" w:color="auto" w:sz="4" w:space="0"/>
              <w:right w:val="single" w:color="auto" w:sz="4" w:space="0"/>
            </w:tcBorders>
          </w:tcPr>
          <w:p w14:paraId="5D42AD1B">
            <w:pPr>
              <w:snapToGrid w:val="0"/>
              <w:spacing w:line="400" w:lineRule="exact"/>
              <w:jc w:val="center"/>
              <w:rPr>
                <w:rFonts w:ascii="Calibri" w:hAnsi="Calibri" w:eastAsia="宋体" w:cs="Times New Roman"/>
                <w:b w:val="0"/>
                <w:bCs w:val="0"/>
                <w:sz w:val="24"/>
                <w:szCs w:val="28"/>
              </w:rPr>
            </w:pPr>
            <w:r>
              <w:rPr>
                <w:rFonts w:ascii="Calibri" w:hAnsi="Calibri" w:eastAsia="宋体" w:cs="Times New Roman"/>
                <w:b w:val="0"/>
                <w:bCs w:val="0"/>
                <w:sz w:val="24"/>
                <w:szCs w:val="28"/>
              </w:rPr>
              <w:t>0553-5875240</w:t>
            </w:r>
          </w:p>
        </w:tc>
        <w:tc>
          <w:tcPr>
            <w:tcW w:w="2132" w:type="dxa"/>
            <w:tcBorders>
              <w:top w:val="single" w:color="auto" w:sz="4" w:space="0"/>
              <w:left w:val="single" w:color="auto" w:sz="4" w:space="0"/>
              <w:bottom w:val="single" w:color="auto" w:sz="4" w:space="0"/>
              <w:right w:val="single" w:color="auto" w:sz="4" w:space="0"/>
            </w:tcBorders>
          </w:tcPr>
          <w:p w14:paraId="3C612C26">
            <w:pPr>
              <w:snapToGrid w:val="0"/>
              <w:spacing w:line="400" w:lineRule="exact"/>
              <w:jc w:val="center"/>
              <w:rPr>
                <w:rFonts w:ascii="Calibri" w:hAnsi="Calibri" w:eastAsia="宋体" w:cs="Times New Roman"/>
                <w:b w:val="0"/>
                <w:bCs w:val="0"/>
                <w:sz w:val="24"/>
                <w:szCs w:val="28"/>
              </w:rPr>
            </w:pPr>
            <w:r>
              <w:rPr>
                <w:rFonts w:ascii="Calibri" w:hAnsi="Calibri" w:eastAsia="宋体" w:cs="Times New Roman"/>
                <w:b w:val="0"/>
                <w:bCs w:val="0"/>
                <w:sz w:val="24"/>
                <w:szCs w:val="28"/>
              </w:rPr>
              <w:t>15255360646</w:t>
            </w:r>
          </w:p>
        </w:tc>
      </w:tr>
      <w:tr w14:paraId="69804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460" w:type="dxa"/>
            <w:tcBorders>
              <w:top w:val="single" w:color="auto" w:sz="4" w:space="0"/>
              <w:left w:val="single" w:color="auto" w:sz="4" w:space="0"/>
              <w:bottom w:val="single" w:color="auto" w:sz="4" w:space="0"/>
              <w:right w:val="single" w:color="auto" w:sz="4" w:space="0"/>
            </w:tcBorders>
          </w:tcPr>
          <w:p w14:paraId="7CA37BBF">
            <w:pPr>
              <w:snapToGrid w:val="0"/>
              <w:spacing w:line="400" w:lineRule="exact"/>
              <w:jc w:val="center"/>
              <w:rPr>
                <w:rFonts w:ascii="Calibri" w:hAnsi="Calibri" w:eastAsia="宋体" w:cs="Times New Roman"/>
                <w:b w:val="0"/>
                <w:bCs w:val="0"/>
                <w:sz w:val="24"/>
                <w:szCs w:val="28"/>
              </w:rPr>
            </w:pPr>
            <w:r>
              <w:rPr>
                <w:rFonts w:ascii="Calibri" w:hAnsi="Calibri" w:eastAsia="宋体" w:cs="Times New Roman"/>
                <w:b w:val="0"/>
                <w:bCs w:val="0"/>
                <w:sz w:val="24"/>
                <w:szCs w:val="28"/>
              </w:rPr>
              <w:t>局值班电话</w:t>
            </w:r>
          </w:p>
        </w:tc>
        <w:tc>
          <w:tcPr>
            <w:tcW w:w="6394" w:type="dxa"/>
            <w:gridSpan w:val="4"/>
            <w:tcBorders>
              <w:top w:val="single" w:color="auto" w:sz="4" w:space="0"/>
              <w:left w:val="single" w:color="auto" w:sz="4" w:space="0"/>
              <w:bottom w:val="single" w:color="auto" w:sz="4" w:space="0"/>
              <w:right w:val="single" w:color="auto" w:sz="4" w:space="0"/>
            </w:tcBorders>
            <w:vAlign w:val="center"/>
          </w:tcPr>
          <w:p w14:paraId="32732569">
            <w:pPr>
              <w:snapToGrid w:val="0"/>
              <w:spacing w:line="400" w:lineRule="exact"/>
              <w:jc w:val="center"/>
              <w:rPr>
                <w:rFonts w:ascii="Calibri" w:hAnsi="Calibri" w:eastAsia="宋体" w:cs="Times New Roman"/>
                <w:b w:val="0"/>
                <w:bCs w:val="0"/>
                <w:sz w:val="24"/>
                <w:szCs w:val="28"/>
              </w:rPr>
            </w:pPr>
            <w:r>
              <w:rPr>
                <w:rFonts w:ascii="Calibri" w:hAnsi="Calibri" w:eastAsia="宋体" w:cs="Times New Roman"/>
                <w:b w:val="0"/>
                <w:bCs w:val="0"/>
                <w:sz w:val="24"/>
                <w:szCs w:val="28"/>
              </w:rPr>
              <w:t>0553-5875240</w:t>
            </w:r>
          </w:p>
        </w:tc>
      </w:tr>
    </w:tbl>
    <w:p w14:paraId="076D915B">
      <w:pPr>
        <w:snapToGrid w:val="0"/>
        <w:spacing w:line="400" w:lineRule="exact"/>
        <w:jc w:val="both"/>
        <w:rPr>
          <w:rFonts w:ascii="黑体" w:hAnsi="Calibri" w:eastAsia="黑体" w:cs="Times New Roman"/>
          <w:b w:val="0"/>
          <w:bCs w:val="0"/>
          <w:sz w:val="28"/>
          <w:szCs w:val="30"/>
        </w:rPr>
      </w:pPr>
      <w:r>
        <w:rPr>
          <w:rFonts w:hint="eastAsia" w:ascii="黑体" w:hAnsi="Calibri" w:eastAsia="黑体" w:cs="Times New Roman"/>
          <w:b w:val="0"/>
          <w:bCs w:val="0"/>
          <w:sz w:val="28"/>
          <w:szCs w:val="30"/>
        </w:rPr>
        <w:t>区卫健委</w:t>
      </w:r>
    </w:p>
    <w:tbl>
      <w:tblPr>
        <w:tblStyle w:val="9"/>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60"/>
        <w:gridCol w:w="1312"/>
        <w:gridCol w:w="1475"/>
        <w:gridCol w:w="1475"/>
        <w:gridCol w:w="2132"/>
      </w:tblGrid>
      <w:tr w14:paraId="69372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60" w:type="dxa"/>
            <w:tcBorders>
              <w:top w:val="single" w:color="auto" w:sz="4" w:space="0"/>
              <w:left w:val="single" w:color="auto" w:sz="4" w:space="0"/>
              <w:bottom w:val="single" w:color="auto" w:sz="4" w:space="0"/>
              <w:right w:val="single" w:color="auto" w:sz="4" w:space="0"/>
            </w:tcBorders>
          </w:tcPr>
          <w:p w14:paraId="2F5DA467">
            <w:pPr>
              <w:snapToGrid w:val="0"/>
              <w:spacing w:line="400" w:lineRule="exact"/>
              <w:jc w:val="center"/>
              <w:rPr>
                <w:rFonts w:ascii="Calibri" w:hAnsi="Calibri" w:eastAsia="宋体" w:cs="Times New Roman"/>
                <w:b w:val="0"/>
                <w:bCs w:val="0"/>
                <w:sz w:val="24"/>
                <w:szCs w:val="28"/>
              </w:rPr>
            </w:pPr>
            <w:r>
              <w:rPr>
                <w:rFonts w:ascii="Calibri" w:hAnsi="Calibri" w:eastAsia="宋体" w:cs="Times New Roman"/>
                <w:b/>
                <w:bCs w:val="0"/>
                <w:sz w:val="24"/>
                <w:szCs w:val="28"/>
              </w:rPr>
              <w:t>科室名称</w:t>
            </w:r>
          </w:p>
        </w:tc>
        <w:tc>
          <w:tcPr>
            <w:tcW w:w="1312" w:type="dxa"/>
            <w:tcBorders>
              <w:top w:val="single" w:color="auto" w:sz="4" w:space="0"/>
              <w:left w:val="single" w:color="auto" w:sz="4" w:space="0"/>
              <w:bottom w:val="single" w:color="auto" w:sz="4" w:space="0"/>
              <w:right w:val="single" w:color="auto" w:sz="4" w:space="0"/>
            </w:tcBorders>
          </w:tcPr>
          <w:p w14:paraId="777FD347">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姓名</w:t>
            </w:r>
          </w:p>
        </w:tc>
        <w:tc>
          <w:tcPr>
            <w:tcW w:w="1475" w:type="dxa"/>
            <w:tcBorders>
              <w:top w:val="single" w:color="auto" w:sz="4" w:space="0"/>
              <w:left w:val="single" w:color="auto" w:sz="4" w:space="0"/>
              <w:bottom w:val="single" w:color="auto" w:sz="4" w:space="0"/>
              <w:right w:val="single" w:color="auto" w:sz="4" w:space="0"/>
            </w:tcBorders>
          </w:tcPr>
          <w:p w14:paraId="7BDA44DF">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职务</w:t>
            </w:r>
          </w:p>
        </w:tc>
        <w:tc>
          <w:tcPr>
            <w:tcW w:w="1475" w:type="dxa"/>
            <w:tcBorders>
              <w:top w:val="single" w:color="auto" w:sz="4" w:space="0"/>
              <w:left w:val="single" w:color="auto" w:sz="4" w:space="0"/>
              <w:bottom w:val="single" w:color="auto" w:sz="4" w:space="0"/>
              <w:right w:val="single" w:color="auto" w:sz="4" w:space="0"/>
            </w:tcBorders>
          </w:tcPr>
          <w:p w14:paraId="3842756D">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办公电话</w:t>
            </w:r>
          </w:p>
        </w:tc>
        <w:tc>
          <w:tcPr>
            <w:tcW w:w="2132" w:type="dxa"/>
            <w:tcBorders>
              <w:top w:val="single" w:color="auto" w:sz="4" w:space="0"/>
              <w:left w:val="single" w:color="auto" w:sz="4" w:space="0"/>
              <w:bottom w:val="single" w:color="auto" w:sz="4" w:space="0"/>
              <w:right w:val="single" w:color="auto" w:sz="4" w:space="0"/>
            </w:tcBorders>
          </w:tcPr>
          <w:p w14:paraId="5F843AAC">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手机</w:t>
            </w:r>
          </w:p>
        </w:tc>
      </w:tr>
      <w:tr w14:paraId="07146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60" w:type="dxa"/>
            <w:tcBorders>
              <w:top w:val="single" w:color="auto" w:sz="4" w:space="0"/>
              <w:left w:val="single" w:color="auto" w:sz="4" w:space="0"/>
              <w:bottom w:val="single" w:color="auto" w:sz="4" w:space="0"/>
              <w:right w:val="single" w:color="auto" w:sz="4" w:space="0"/>
            </w:tcBorders>
          </w:tcPr>
          <w:p w14:paraId="282D2013">
            <w:pPr>
              <w:snapToGrid w:val="0"/>
              <w:spacing w:line="400" w:lineRule="exact"/>
              <w:jc w:val="center"/>
              <w:rPr>
                <w:rFonts w:ascii="Calibri" w:hAnsi="Calibri" w:eastAsia="宋体" w:cs="Times New Roman"/>
                <w:b w:val="0"/>
                <w:bCs w:val="0"/>
                <w:sz w:val="24"/>
                <w:szCs w:val="28"/>
              </w:rPr>
            </w:pPr>
          </w:p>
        </w:tc>
        <w:tc>
          <w:tcPr>
            <w:tcW w:w="1312" w:type="dxa"/>
            <w:tcBorders>
              <w:top w:val="single" w:color="auto" w:sz="4" w:space="0"/>
              <w:left w:val="single" w:color="auto" w:sz="4" w:space="0"/>
              <w:bottom w:val="single" w:color="auto" w:sz="4" w:space="0"/>
              <w:right w:val="single" w:color="auto" w:sz="4" w:space="0"/>
            </w:tcBorders>
          </w:tcPr>
          <w:p w14:paraId="468A2CA2">
            <w:pPr>
              <w:snapToGrid w:val="0"/>
              <w:spacing w:line="400" w:lineRule="exact"/>
              <w:jc w:val="center"/>
              <w:rPr>
                <w:rFonts w:ascii="Calibri" w:hAnsi="Calibri" w:eastAsia="宋体" w:cs="Times New Roman"/>
                <w:b w:val="0"/>
                <w:bCs w:val="0"/>
                <w:sz w:val="24"/>
                <w:szCs w:val="28"/>
              </w:rPr>
            </w:pPr>
            <w:r>
              <w:rPr>
                <w:rFonts w:ascii="_4eff_5b8b" w:hAnsi="_4eff_5b8b" w:eastAsia="宋体" w:cs="Times New Roman"/>
                <w:b w:val="0"/>
                <w:bCs w:val="0"/>
                <w:color w:val="000000"/>
                <w:sz w:val="25"/>
                <w:szCs w:val="25"/>
                <w:shd w:val="clear" w:color="auto" w:fill="FFFFFF"/>
              </w:rPr>
              <w:t>俞琪</w:t>
            </w:r>
          </w:p>
        </w:tc>
        <w:tc>
          <w:tcPr>
            <w:tcW w:w="1475" w:type="dxa"/>
            <w:tcBorders>
              <w:top w:val="single" w:color="auto" w:sz="4" w:space="0"/>
              <w:left w:val="single" w:color="auto" w:sz="4" w:space="0"/>
              <w:bottom w:val="single" w:color="auto" w:sz="4" w:space="0"/>
              <w:right w:val="single" w:color="auto" w:sz="4" w:space="0"/>
            </w:tcBorders>
          </w:tcPr>
          <w:p w14:paraId="22B5CF08">
            <w:pPr>
              <w:snapToGrid w:val="0"/>
              <w:spacing w:line="400" w:lineRule="exact"/>
              <w:jc w:val="center"/>
              <w:rPr>
                <w:rFonts w:ascii="Calibri" w:hAnsi="Calibri" w:eastAsia="宋体" w:cs="Times New Roman"/>
                <w:b w:val="0"/>
                <w:bCs w:val="0"/>
                <w:sz w:val="24"/>
                <w:szCs w:val="28"/>
              </w:rPr>
            </w:pPr>
            <w:r>
              <w:rPr>
                <w:rFonts w:ascii="_4eff_5b8b" w:hAnsi="_4eff_5b8b" w:eastAsia="宋体" w:cs="Times New Roman"/>
                <w:b w:val="0"/>
                <w:bCs w:val="0"/>
                <w:color w:val="000000"/>
                <w:sz w:val="25"/>
                <w:szCs w:val="25"/>
                <w:shd w:val="clear" w:color="auto" w:fill="FFFFFF"/>
              </w:rPr>
              <w:t>疾控科科长</w:t>
            </w:r>
          </w:p>
        </w:tc>
        <w:tc>
          <w:tcPr>
            <w:tcW w:w="1475" w:type="dxa"/>
            <w:tcBorders>
              <w:top w:val="single" w:color="auto" w:sz="4" w:space="0"/>
              <w:left w:val="single" w:color="auto" w:sz="4" w:space="0"/>
              <w:bottom w:val="single" w:color="auto" w:sz="4" w:space="0"/>
              <w:right w:val="single" w:color="auto" w:sz="4" w:space="0"/>
            </w:tcBorders>
          </w:tcPr>
          <w:p w14:paraId="2B761D45">
            <w:pPr>
              <w:snapToGrid w:val="0"/>
              <w:spacing w:line="400" w:lineRule="exact"/>
              <w:jc w:val="center"/>
              <w:rPr>
                <w:rFonts w:ascii="Calibri" w:hAnsi="Calibri" w:eastAsia="宋体" w:cs="Times New Roman"/>
                <w:b w:val="0"/>
                <w:bCs w:val="0"/>
                <w:sz w:val="24"/>
                <w:szCs w:val="28"/>
              </w:rPr>
            </w:pPr>
            <w:r>
              <w:rPr>
                <w:rFonts w:hint="eastAsia" w:ascii="Calibri" w:hAnsi="Calibri" w:eastAsia="宋体" w:cs="Times New Roman"/>
                <w:b w:val="0"/>
                <w:bCs w:val="0"/>
                <w:sz w:val="24"/>
                <w:szCs w:val="28"/>
              </w:rPr>
              <w:t>0553-5850316</w:t>
            </w:r>
          </w:p>
        </w:tc>
        <w:tc>
          <w:tcPr>
            <w:tcW w:w="2132" w:type="dxa"/>
            <w:tcBorders>
              <w:top w:val="single" w:color="auto" w:sz="4" w:space="0"/>
              <w:left w:val="single" w:color="auto" w:sz="4" w:space="0"/>
              <w:bottom w:val="single" w:color="auto" w:sz="4" w:space="0"/>
              <w:right w:val="single" w:color="auto" w:sz="4" w:space="0"/>
            </w:tcBorders>
          </w:tcPr>
          <w:p w14:paraId="614F4AF5">
            <w:pPr>
              <w:snapToGrid w:val="0"/>
              <w:spacing w:line="400" w:lineRule="exact"/>
              <w:jc w:val="center"/>
              <w:rPr>
                <w:rFonts w:ascii="Calibri" w:hAnsi="Calibri" w:eastAsia="宋体" w:cs="Times New Roman"/>
                <w:b w:val="0"/>
                <w:bCs w:val="0"/>
                <w:sz w:val="24"/>
                <w:szCs w:val="28"/>
              </w:rPr>
            </w:pPr>
            <w:r>
              <w:rPr>
                <w:rFonts w:ascii="_4eff_5b8b" w:hAnsi="_4eff_5b8b" w:eastAsia="宋体" w:cs="Times New Roman"/>
                <w:b w:val="0"/>
                <w:bCs w:val="0"/>
                <w:color w:val="000000"/>
                <w:sz w:val="25"/>
                <w:szCs w:val="25"/>
                <w:shd w:val="clear" w:color="auto" w:fill="FFFFFF"/>
              </w:rPr>
              <w:t>19965539970</w:t>
            </w:r>
          </w:p>
        </w:tc>
      </w:tr>
      <w:tr w14:paraId="421A7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60" w:type="dxa"/>
            <w:tcBorders>
              <w:top w:val="single" w:color="auto" w:sz="4" w:space="0"/>
              <w:left w:val="single" w:color="auto" w:sz="4" w:space="0"/>
              <w:bottom w:val="single" w:color="auto" w:sz="4" w:space="0"/>
              <w:right w:val="single" w:color="auto" w:sz="4" w:space="0"/>
            </w:tcBorders>
          </w:tcPr>
          <w:p w14:paraId="3B2C171A">
            <w:pPr>
              <w:snapToGrid w:val="0"/>
              <w:spacing w:line="400" w:lineRule="exact"/>
              <w:jc w:val="center"/>
              <w:rPr>
                <w:rFonts w:ascii="Calibri" w:hAnsi="Calibri" w:eastAsia="宋体" w:cs="Times New Roman"/>
                <w:b w:val="0"/>
                <w:bCs w:val="0"/>
                <w:sz w:val="24"/>
                <w:szCs w:val="28"/>
              </w:rPr>
            </w:pPr>
            <w:r>
              <w:rPr>
                <w:rFonts w:ascii="Calibri" w:hAnsi="Calibri" w:eastAsia="宋体" w:cs="Times New Roman"/>
                <w:b w:val="0"/>
                <w:bCs w:val="0"/>
                <w:sz w:val="24"/>
                <w:szCs w:val="28"/>
              </w:rPr>
              <w:t>局值班电话</w:t>
            </w:r>
          </w:p>
        </w:tc>
        <w:tc>
          <w:tcPr>
            <w:tcW w:w="6394" w:type="dxa"/>
            <w:gridSpan w:val="4"/>
            <w:tcBorders>
              <w:top w:val="single" w:color="auto" w:sz="4" w:space="0"/>
              <w:left w:val="single" w:color="auto" w:sz="4" w:space="0"/>
              <w:bottom w:val="single" w:color="auto" w:sz="4" w:space="0"/>
              <w:right w:val="single" w:color="auto" w:sz="4" w:space="0"/>
            </w:tcBorders>
          </w:tcPr>
          <w:p w14:paraId="57F919B2">
            <w:pPr>
              <w:snapToGrid w:val="0"/>
              <w:spacing w:line="400" w:lineRule="exact"/>
              <w:jc w:val="center"/>
              <w:rPr>
                <w:rFonts w:ascii="Calibri" w:hAnsi="Calibri" w:eastAsia="宋体" w:cs="Times New Roman"/>
                <w:b w:val="0"/>
                <w:bCs w:val="0"/>
                <w:sz w:val="24"/>
                <w:szCs w:val="28"/>
              </w:rPr>
            </w:pPr>
            <w:r>
              <w:rPr>
                <w:rFonts w:hint="eastAsia" w:ascii="Calibri" w:hAnsi="Calibri" w:eastAsia="宋体" w:cs="Times New Roman"/>
                <w:b w:val="0"/>
                <w:bCs w:val="0"/>
                <w:sz w:val="24"/>
                <w:szCs w:val="28"/>
              </w:rPr>
              <w:t>0553-5850316</w:t>
            </w:r>
          </w:p>
        </w:tc>
      </w:tr>
    </w:tbl>
    <w:p w14:paraId="0477C77C">
      <w:pPr>
        <w:snapToGrid w:val="0"/>
        <w:spacing w:line="400" w:lineRule="exact"/>
        <w:jc w:val="both"/>
        <w:rPr>
          <w:rFonts w:ascii="黑体" w:hAnsi="Calibri" w:eastAsia="黑体" w:cs="Times New Roman"/>
          <w:b w:val="0"/>
          <w:bCs w:val="0"/>
          <w:sz w:val="28"/>
          <w:szCs w:val="30"/>
        </w:rPr>
      </w:pPr>
      <w:r>
        <w:rPr>
          <w:rFonts w:hint="eastAsia" w:ascii="黑体" w:hAnsi="Calibri" w:eastAsia="黑体" w:cs="Times New Roman"/>
          <w:b w:val="0"/>
          <w:bCs w:val="0"/>
          <w:sz w:val="28"/>
          <w:szCs w:val="30"/>
        </w:rPr>
        <w:t>区</w:t>
      </w:r>
      <w:r>
        <w:rPr>
          <w:rFonts w:ascii="黑体" w:hAnsi="Calibri" w:eastAsia="黑体" w:cs="Times New Roman"/>
          <w:b w:val="0"/>
          <w:bCs w:val="0"/>
          <w:sz w:val="28"/>
          <w:szCs w:val="30"/>
        </w:rPr>
        <w:t>财政局</w:t>
      </w:r>
    </w:p>
    <w:tbl>
      <w:tblPr>
        <w:tblStyle w:val="9"/>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60"/>
        <w:gridCol w:w="1312"/>
        <w:gridCol w:w="1475"/>
        <w:gridCol w:w="1475"/>
        <w:gridCol w:w="2132"/>
      </w:tblGrid>
      <w:tr w14:paraId="55890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60" w:type="dxa"/>
            <w:tcBorders>
              <w:top w:val="single" w:color="auto" w:sz="4" w:space="0"/>
              <w:left w:val="single" w:color="auto" w:sz="4" w:space="0"/>
              <w:bottom w:val="single" w:color="auto" w:sz="4" w:space="0"/>
              <w:right w:val="single" w:color="auto" w:sz="4" w:space="0"/>
            </w:tcBorders>
          </w:tcPr>
          <w:p w14:paraId="2542310A">
            <w:pPr>
              <w:snapToGrid w:val="0"/>
              <w:spacing w:line="400" w:lineRule="exact"/>
              <w:jc w:val="center"/>
              <w:rPr>
                <w:rFonts w:ascii="Calibri" w:hAnsi="Calibri" w:eastAsia="宋体" w:cs="Times New Roman"/>
                <w:b w:val="0"/>
                <w:bCs w:val="0"/>
                <w:sz w:val="24"/>
                <w:szCs w:val="28"/>
              </w:rPr>
            </w:pPr>
            <w:r>
              <w:rPr>
                <w:rFonts w:ascii="Calibri" w:hAnsi="Calibri" w:eastAsia="宋体" w:cs="Times New Roman"/>
                <w:b w:val="0"/>
                <w:bCs w:val="0"/>
                <w:sz w:val="24"/>
                <w:szCs w:val="28"/>
              </w:rPr>
              <w:t xml:space="preserve"> </w:t>
            </w:r>
            <w:r>
              <w:rPr>
                <w:rFonts w:ascii="Calibri" w:hAnsi="Calibri" w:eastAsia="宋体" w:cs="Times New Roman"/>
                <w:b/>
                <w:bCs w:val="0"/>
                <w:sz w:val="24"/>
                <w:szCs w:val="28"/>
              </w:rPr>
              <w:t>科室名称</w:t>
            </w:r>
          </w:p>
        </w:tc>
        <w:tc>
          <w:tcPr>
            <w:tcW w:w="1312" w:type="dxa"/>
            <w:tcBorders>
              <w:top w:val="single" w:color="auto" w:sz="4" w:space="0"/>
              <w:left w:val="single" w:color="auto" w:sz="4" w:space="0"/>
              <w:bottom w:val="single" w:color="auto" w:sz="4" w:space="0"/>
              <w:right w:val="single" w:color="auto" w:sz="4" w:space="0"/>
            </w:tcBorders>
          </w:tcPr>
          <w:p w14:paraId="2F3AB439">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姓名</w:t>
            </w:r>
          </w:p>
        </w:tc>
        <w:tc>
          <w:tcPr>
            <w:tcW w:w="1475" w:type="dxa"/>
            <w:tcBorders>
              <w:top w:val="single" w:color="auto" w:sz="4" w:space="0"/>
              <w:left w:val="single" w:color="auto" w:sz="4" w:space="0"/>
              <w:bottom w:val="single" w:color="auto" w:sz="4" w:space="0"/>
              <w:right w:val="single" w:color="auto" w:sz="4" w:space="0"/>
            </w:tcBorders>
          </w:tcPr>
          <w:p w14:paraId="1FE15B14">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职务</w:t>
            </w:r>
          </w:p>
        </w:tc>
        <w:tc>
          <w:tcPr>
            <w:tcW w:w="1475" w:type="dxa"/>
            <w:tcBorders>
              <w:top w:val="single" w:color="auto" w:sz="4" w:space="0"/>
              <w:left w:val="single" w:color="auto" w:sz="4" w:space="0"/>
              <w:bottom w:val="single" w:color="auto" w:sz="4" w:space="0"/>
              <w:right w:val="single" w:color="auto" w:sz="4" w:space="0"/>
            </w:tcBorders>
          </w:tcPr>
          <w:p w14:paraId="4D3FB3B2">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办公电话</w:t>
            </w:r>
          </w:p>
        </w:tc>
        <w:tc>
          <w:tcPr>
            <w:tcW w:w="2132" w:type="dxa"/>
            <w:tcBorders>
              <w:top w:val="single" w:color="auto" w:sz="4" w:space="0"/>
              <w:left w:val="single" w:color="auto" w:sz="4" w:space="0"/>
              <w:bottom w:val="single" w:color="auto" w:sz="4" w:space="0"/>
              <w:right w:val="single" w:color="auto" w:sz="4" w:space="0"/>
            </w:tcBorders>
          </w:tcPr>
          <w:p w14:paraId="7218DD23">
            <w:pPr>
              <w:snapToGrid w:val="0"/>
              <w:spacing w:line="400" w:lineRule="exact"/>
              <w:jc w:val="center"/>
              <w:rPr>
                <w:rFonts w:ascii="Calibri" w:hAnsi="Calibri" w:eastAsia="宋体" w:cs="Times New Roman"/>
                <w:b/>
                <w:bCs w:val="0"/>
                <w:sz w:val="24"/>
                <w:szCs w:val="28"/>
              </w:rPr>
            </w:pPr>
            <w:r>
              <w:rPr>
                <w:rFonts w:ascii="Calibri" w:hAnsi="Calibri" w:eastAsia="宋体" w:cs="Times New Roman"/>
                <w:b/>
                <w:bCs w:val="0"/>
                <w:sz w:val="24"/>
                <w:szCs w:val="28"/>
              </w:rPr>
              <w:t>手机</w:t>
            </w:r>
          </w:p>
        </w:tc>
      </w:tr>
      <w:tr w14:paraId="20AD3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60" w:type="dxa"/>
            <w:tcBorders>
              <w:top w:val="single" w:color="auto" w:sz="4" w:space="0"/>
              <w:left w:val="single" w:color="auto" w:sz="4" w:space="0"/>
              <w:bottom w:val="single" w:color="auto" w:sz="4" w:space="0"/>
              <w:right w:val="single" w:color="auto" w:sz="4" w:space="0"/>
            </w:tcBorders>
            <w:vAlign w:val="center"/>
          </w:tcPr>
          <w:p w14:paraId="0DDB3A06">
            <w:pPr>
              <w:snapToGrid w:val="0"/>
              <w:spacing w:line="400" w:lineRule="exact"/>
              <w:ind w:firstLine="177" w:firstLineChars="74"/>
              <w:jc w:val="center"/>
              <w:rPr>
                <w:rFonts w:ascii="Calibri" w:hAnsi="Calibri" w:eastAsia="宋体" w:cs="Times New Roman"/>
                <w:b w:val="0"/>
                <w:bCs w:val="0"/>
                <w:sz w:val="24"/>
                <w:szCs w:val="28"/>
              </w:rPr>
            </w:pPr>
          </w:p>
        </w:tc>
        <w:tc>
          <w:tcPr>
            <w:tcW w:w="1312" w:type="dxa"/>
            <w:tcBorders>
              <w:top w:val="single" w:color="auto" w:sz="4" w:space="0"/>
              <w:left w:val="single" w:color="auto" w:sz="4" w:space="0"/>
              <w:bottom w:val="single" w:color="auto" w:sz="4" w:space="0"/>
              <w:right w:val="single" w:color="auto" w:sz="4" w:space="0"/>
            </w:tcBorders>
            <w:vAlign w:val="center"/>
          </w:tcPr>
          <w:p w14:paraId="1A81FA3C">
            <w:pPr>
              <w:snapToGrid w:val="0"/>
              <w:spacing w:line="400" w:lineRule="exact"/>
              <w:ind w:left="14" w:hanging="14" w:hangingChars="6"/>
              <w:jc w:val="center"/>
              <w:rPr>
                <w:rFonts w:ascii="Calibri" w:hAnsi="Calibri" w:eastAsia="宋体" w:cs="Times New Roman"/>
                <w:b w:val="0"/>
                <w:bCs w:val="0"/>
                <w:sz w:val="24"/>
                <w:szCs w:val="28"/>
              </w:rPr>
            </w:pPr>
            <w:r>
              <w:rPr>
                <w:rFonts w:hint="eastAsia" w:ascii="Calibri" w:hAnsi="Calibri" w:eastAsia="宋体" w:cs="Times New Roman"/>
                <w:b w:val="0"/>
                <w:bCs w:val="0"/>
                <w:sz w:val="24"/>
                <w:szCs w:val="28"/>
              </w:rPr>
              <w:t>高阳</w:t>
            </w:r>
          </w:p>
        </w:tc>
        <w:tc>
          <w:tcPr>
            <w:tcW w:w="1475" w:type="dxa"/>
            <w:tcBorders>
              <w:top w:val="single" w:color="auto" w:sz="4" w:space="0"/>
              <w:left w:val="single" w:color="auto" w:sz="4" w:space="0"/>
              <w:bottom w:val="single" w:color="auto" w:sz="4" w:space="0"/>
              <w:right w:val="single" w:color="auto" w:sz="4" w:space="0"/>
            </w:tcBorders>
            <w:vAlign w:val="center"/>
          </w:tcPr>
          <w:p w14:paraId="01A80EFD">
            <w:pPr>
              <w:snapToGrid w:val="0"/>
              <w:spacing w:line="400" w:lineRule="exact"/>
              <w:jc w:val="center"/>
              <w:rPr>
                <w:rFonts w:ascii="Calibri" w:hAnsi="Calibri" w:eastAsia="宋体" w:cs="Times New Roman"/>
                <w:b w:val="0"/>
                <w:bCs w:val="0"/>
                <w:sz w:val="24"/>
                <w:szCs w:val="28"/>
              </w:rPr>
            </w:pPr>
            <w:r>
              <w:rPr>
                <w:rFonts w:hint="eastAsia" w:ascii="Calibri" w:hAnsi="Calibri" w:eastAsia="宋体" w:cs="Times New Roman"/>
                <w:b w:val="0"/>
                <w:bCs w:val="0"/>
                <w:sz w:val="24"/>
                <w:szCs w:val="28"/>
              </w:rPr>
              <w:t>工作人员</w:t>
            </w:r>
          </w:p>
        </w:tc>
        <w:tc>
          <w:tcPr>
            <w:tcW w:w="1475" w:type="dxa"/>
            <w:tcBorders>
              <w:top w:val="single" w:color="auto" w:sz="4" w:space="0"/>
              <w:left w:val="single" w:color="auto" w:sz="4" w:space="0"/>
              <w:bottom w:val="single" w:color="auto" w:sz="4" w:space="0"/>
              <w:right w:val="single" w:color="auto" w:sz="4" w:space="0"/>
            </w:tcBorders>
            <w:vAlign w:val="center"/>
          </w:tcPr>
          <w:p w14:paraId="757A78FB">
            <w:pPr>
              <w:snapToGrid w:val="0"/>
              <w:spacing w:line="400" w:lineRule="exact"/>
              <w:jc w:val="center"/>
              <w:rPr>
                <w:rFonts w:ascii="Calibri" w:hAnsi="Calibri" w:eastAsia="宋体" w:cs="Times New Roman"/>
                <w:b w:val="0"/>
                <w:bCs w:val="0"/>
                <w:sz w:val="24"/>
                <w:szCs w:val="28"/>
              </w:rPr>
            </w:pPr>
            <w:r>
              <w:rPr>
                <w:rFonts w:hint="eastAsia" w:ascii="Calibri" w:hAnsi="Calibri" w:eastAsia="宋体" w:cs="Times New Roman"/>
                <w:b w:val="0"/>
                <w:bCs w:val="0"/>
                <w:sz w:val="24"/>
                <w:szCs w:val="28"/>
              </w:rPr>
              <w:t>0553-</w:t>
            </w:r>
            <w:r>
              <w:rPr>
                <w:rFonts w:ascii="Calibri" w:hAnsi="Calibri" w:eastAsia="宋体" w:cs="Times New Roman"/>
                <w:b w:val="0"/>
                <w:bCs w:val="0"/>
                <w:sz w:val="24"/>
                <w:szCs w:val="28"/>
              </w:rPr>
              <w:t>5863700</w:t>
            </w:r>
          </w:p>
        </w:tc>
        <w:tc>
          <w:tcPr>
            <w:tcW w:w="2132" w:type="dxa"/>
            <w:tcBorders>
              <w:top w:val="single" w:color="auto" w:sz="4" w:space="0"/>
              <w:left w:val="single" w:color="auto" w:sz="4" w:space="0"/>
              <w:bottom w:val="single" w:color="auto" w:sz="4" w:space="0"/>
              <w:right w:val="single" w:color="auto" w:sz="4" w:space="0"/>
            </w:tcBorders>
            <w:vAlign w:val="center"/>
          </w:tcPr>
          <w:p w14:paraId="56EF2E97">
            <w:pPr>
              <w:snapToGrid w:val="0"/>
              <w:spacing w:line="400" w:lineRule="exact"/>
              <w:jc w:val="center"/>
              <w:rPr>
                <w:rFonts w:ascii="Calibri" w:hAnsi="Calibri" w:eastAsia="宋体" w:cs="Times New Roman"/>
                <w:b w:val="0"/>
                <w:bCs w:val="0"/>
                <w:sz w:val="24"/>
                <w:szCs w:val="28"/>
              </w:rPr>
            </w:pPr>
            <w:r>
              <w:rPr>
                <w:rFonts w:ascii="Calibri" w:hAnsi="Calibri" w:eastAsia="宋体" w:cs="Times New Roman"/>
                <w:b w:val="0"/>
                <w:bCs w:val="0"/>
                <w:sz w:val="24"/>
                <w:szCs w:val="28"/>
              </w:rPr>
              <w:t>15385877728</w:t>
            </w:r>
          </w:p>
        </w:tc>
      </w:tr>
      <w:tr w14:paraId="33197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60" w:type="dxa"/>
            <w:tcBorders>
              <w:top w:val="single" w:color="auto" w:sz="4" w:space="0"/>
              <w:left w:val="single" w:color="auto" w:sz="4" w:space="0"/>
              <w:bottom w:val="single" w:color="auto" w:sz="4" w:space="0"/>
              <w:right w:val="single" w:color="auto" w:sz="4" w:space="0"/>
            </w:tcBorders>
            <w:vAlign w:val="center"/>
          </w:tcPr>
          <w:p w14:paraId="1C136F49">
            <w:pPr>
              <w:snapToGrid w:val="0"/>
              <w:spacing w:line="400" w:lineRule="exact"/>
              <w:ind w:firstLine="177" w:firstLineChars="74"/>
              <w:jc w:val="center"/>
              <w:rPr>
                <w:rFonts w:ascii="Calibri" w:hAnsi="Calibri" w:eastAsia="宋体" w:cs="Times New Roman"/>
                <w:b/>
                <w:bCs w:val="0"/>
                <w:sz w:val="24"/>
                <w:szCs w:val="28"/>
              </w:rPr>
            </w:pPr>
            <w:r>
              <w:rPr>
                <w:rFonts w:ascii="Calibri" w:hAnsi="Calibri" w:eastAsia="宋体" w:cs="Times New Roman"/>
                <w:b w:val="0"/>
                <w:bCs w:val="0"/>
                <w:sz w:val="24"/>
                <w:szCs w:val="28"/>
              </w:rPr>
              <w:t>局值班电话</w:t>
            </w:r>
          </w:p>
        </w:tc>
        <w:tc>
          <w:tcPr>
            <w:tcW w:w="6394" w:type="dxa"/>
            <w:gridSpan w:val="4"/>
            <w:tcBorders>
              <w:top w:val="single" w:color="auto" w:sz="4" w:space="0"/>
              <w:left w:val="single" w:color="auto" w:sz="4" w:space="0"/>
              <w:bottom w:val="single" w:color="auto" w:sz="4" w:space="0"/>
              <w:right w:val="single" w:color="auto" w:sz="4" w:space="0"/>
            </w:tcBorders>
            <w:vAlign w:val="center"/>
          </w:tcPr>
          <w:p w14:paraId="4F45E0B0">
            <w:pPr>
              <w:snapToGrid w:val="0"/>
              <w:spacing w:line="400" w:lineRule="exact"/>
              <w:jc w:val="center"/>
              <w:rPr>
                <w:rFonts w:ascii="Calibri" w:hAnsi="Calibri" w:eastAsia="宋体" w:cs="Times New Roman"/>
                <w:b w:val="0"/>
                <w:bCs w:val="0"/>
                <w:sz w:val="24"/>
                <w:szCs w:val="28"/>
              </w:rPr>
            </w:pPr>
            <w:r>
              <w:rPr>
                <w:rFonts w:hint="eastAsia" w:ascii="Calibri" w:hAnsi="Calibri" w:eastAsia="宋体" w:cs="Times New Roman"/>
                <w:b w:val="0"/>
                <w:bCs w:val="0"/>
                <w:sz w:val="24"/>
                <w:szCs w:val="28"/>
              </w:rPr>
              <w:t>0553-</w:t>
            </w:r>
            <w:r>
              <w:rPr>
                <w:rFonts w:ascii="Calibri" w:hAnsi="Calibri" w:eastAsia="宋体" w:cs="Times New Roman"/>
                <w:b w:val="0"/>
                <w:bCs w:val="0"/>
                <w:sz w:val="24"/>
                <w:szCs w:val="28"/>
              </w:rPr>
              <w:t>5863700</w:t>
            </w:r>
          </w:p>
        </w:tc>
      </w:tr>
    </w:tbl>
    <w:p w14:paraId="690987F7">
      <w:pPr>
        <w:spacing w:line="240" w:lineRule="auto"/>
        <w:jc w:val="both"/>
        <w:rPr>
          <w:rFonts w:ascii="Calibri" w:hAnsi="Calibri" w:eastAsia="宋体" w:cs="Times New Roman"/>
          <w:b w:val="0"/>
          <w:bCs w:val="0"/>
          <w:sz w:val="21"/>
          <w:szCs w:val="20"/>
        </w:rPr>
      </w:pPr>
    </w:p>
    <w:p w14:paraId="31189878">
      <w:pPr>
        <w:spacing w:line="240" w:lineRule="auto"/>
        <w:jc w:val="both"/>
        <w:rPr>
          <w:rFonts w:hint="eastAsia" w:ascii="Calibri" w:hAnsi="Calibri" w:eastAsia="方正小标宋_GBK" w:cs="Times New Roman"/>
          <w:b w:val="0"/>
          <w:bCs w:val="0"/>
          <w:sz w:val="44"/>
          <w:szCs w:val="44"/>
          <w:lang w:eastAsia="zh-CN"/>
        </w:rPr>
      </w:pPr>
      <w:r>
        <w:rPr>
          <w:rFonts w:ascii="Calibri" w:hAnsi="Calibri" w:eastAsia="宋体" w:cs="Times New Roman"/>
          <w:b w:val="0"/>
          <w:bCs w:val="0"/>
          <w:sz w:val="21"/>
          <w:szCs w:val="20"/>
        </w:rPr>
        <w:br w:type="page"/>
      </w:r>
      <w:r>
        <w:rPr>
          <w:rFonts w:hint="eastAsia" w:ascii="黑体" w:hAnsi="黑体" w:eastAsia="黑体" w:cs="黑体"/>
          <w:b w:val="0"/>
          <w:bCs w:val="0"/>
          <w:sz w:val="32"/>
          <w:szCs w:val="32"/>
        </w:rPr>
        <w:t>附件</w:t>
      </w:r>
      <w:r>
        <w:rPr>
          <w:rFonts w:hint="eastAsia" w:ascii="黑体" w:hAnsi="黑体" w:eastAsia="黑体" w:cs="黑体"/>
          <w:b w:val="0"/>
          <w:bCs w:val="0"/>
          <w:sz w:val="32"/>
          <w:szCs w:val="32"/>
          <w:lang w:val="en-US" w:eastAsia="zh-CN"/>
        </w:rPr>
        <w:t>4：</w:t>
      </w:r>
    </w:p>
    <w:p w14:paraId="4FEE6DC6">
      <w:pPr>
        <w:spacing w:line="760" w:lineRule="exact"/>
        <w:jc w:val="center"/>
        <w:rPr>
          <w:rFonts w:ascii="方正小标宋简体" w:hAnsi="Calibri" w:eastAsia="方正小标宋简体" w:cs="Times New Roman"/>
          <w:b w:val="0"/>
          <w:bCs w:val="0"/>
          <w:sz w:val="44"/>
          <w:szCs w:val="44"/>
        </w:rPr>
      </w:pPr>
      <w:r>
        <w:rPr>
          <w:rFonts w:hint="eastAsia" w:ascii="方正小标宋简体" w:hAnsi="Calibri" w:eastAsia="方正小标宋简体" w:cs="Times New Roman"/>
          <w:b w:val="0"/>
          <w:bCs w:val="0"/>
          <w:sz w:val="44"/>
          <w:szCs w:val="44"/>
        </w:rPr>
        <w:t>芜湖市辐射事故初始报告表</w:t>
      </w:r>
    </w:p>
    <w:tbl>
      <w:tblPr>
        <w:tblStyle w:val="9"/>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03"/>
        <w:gridCol w:w="1053"/>
        <w:gridCol w:w="775"/>
        <w:gridCol w:w="359"/>
        <w:gridCol w:w="627"/>
        <w:gridCol w:w="790"/>
        <w:gridCol w:w="297"/>
        <w:gridCol w:w="696"/>
        <w:gridCol w:w="854"/>
        <w:gridCol w:w="990"/>
        <w:gridCol w:w="87"/>
        <w:gridCol w:w="762"/>
        <w:gridCol w:w="1227"/>
      </w:tblGrid>
      <w:tr w14:paraId="378CF6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72" w:hRule="atLeast"/>
          <w:jc w:val="center"/>
        </w:trPr>
        <w:tc>
          <w:tcPr>
            <w:tcW w:w="1456" w:type="dxa"/>
            <w:gridSpan w:val="2"/>
            <w:tcBorders>
              <w:top w:val="double" w:color="auto" w:sz="4" w:space="0"/>
              <w:left w:val="double" w:color="auto" w:sz="4" w:space="0"/>
              <w:bottom w:val="single" w:color="auto" w:sz="4" w:space="0"/>
              <w:right w:val="single" w:color="auto" w:sz="4" w:space="0"/>
            </w:tcBorders>
            <w:vAlign w:val="center"/>
          </w:tcPr>
          <w:p w14:paraId="69782825">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事故单位</w:t>
            </w:r>
          </w:p>
          <w:p w14:paraId="02D56392">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名  称</w:t>
            </w:r>
          </w:p>
        </w:tc>
        <w:tc>
          <w:tcPr>
            <w:tcW w:w="7464" w:type="dxa"/>
            <w:gridSpan w:val="11"/>
            <w:tcBorders>
              <w:top w:val="double" w:color="auto" w:sz="4" w:space="0"/>
              <w:left w:val="single" w:color="auto" w:sz="4" w:space="0"/>
              <w:bottom w:val="single" w:color="auto" w:sz="4" w:space="0"/>
              <w:right w:val="double" w:color="auto" w:sz="4" w:space="0"/>
            </w:tcBorders>
            <w:vAlign w:val="center"/>
          </w:tcPr>
          <w:p w14:paraId="06C623FC">
            <w:pPr>
              <w:spacing w:line="400" w:lineRule="exact"/>
              <w:ind w:firstLine="6360" w:firstLineChars="2650"/>
              <w:jc w:val="both"/>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（公章）</w:t>
            </w:r>
          </w:p>
        </w:tc>
      </w:tr>
      <w:tr w14:paraId="40969D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4" w:hRule="atLeast"/>
          <w:jc w:val="center"/>
        </w:trPr>
        <w:tc>
          <w:tcPr>
            <w:tcW w:w="1456" w:type="dxa"/>
            <w:gridSpan w:val="2"/>
            <w:tcBorders>
              <w:top w:val="single" w:color="auto" w:sz="4" w:space="0"/>
              <w:left w:val="double" w:color="auto" w:sz="4" w:space="0"/>
              <w:bottom w:val="single" w:color="auto" w:sz="4" w:space="0"/>
              <w:right w:val="single" w:color="auto" w:sz="4" w:space="0"/>
            </w:tcBorders>
            <w:vAlign w:val="center"/>
          </w:tcPr>
          <w:p w14:paraId="2A657C09">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法定代表人</w:t>
            </w:r>
          </w:p>
        </w:tc>
        <w:tc>
          <w:tcPr>
            <w:tcW w:w="775" w:type="dxa"/>
            <w:tcBorders>
              <w:top w:val="single" w:color="auto" w:sz="4" w:space="0"/>
              <w:left w:val="single" w:color="auto" w:sz="4" w:space="0"/>
              <w:bottom w:val="single" w:color="auto" w:sz="4" w:space="0"/>
              <w:right w:val="single" w:color="auto" w:sz="4" w:space="0"/>
            </w:tcBorders>
          </w:tcPr>
          <w:p w14:paraId="6F339295">
            <w:pPr>
              <w:spacing w:line="400" w:lineRule="exact"/>
              <w:jc w:val="center"/>
              <w:rPr>
                <w:rFonts w:ascii="Calibri" w:hAnsi="Calibri" w:eastAsia="方正书宋_GBK" w:cs="Times New Roman"/>
                <w:b w:val="0"/>
                <w:bCs w:val="0"/>
                <w:sz w:val="24"/>
                <w:szCs w:val="24"/>
              </w:rPr>
            </w:pPr>
          </w:p>
        </w:tc>
        <w:tc>
          <w:tcPr>
            <w:tcW w:w="986" w:type="dxa"/>
            <w:gridSpan w:val="2"/>
            <w:tcBorders>
              <w:top w:val="single" w:color="auto" w:sz="4" w:space="0"/>
              <w:left w:val="single" w:color="auto" w:sz="4" w:space="0"/>
              <w:bottom w:val="single" w:color="auto" w:sz="4" w:space="0"/>
              <w:right w:val="single" w:color="auto" w:sz="4" w:space="0"/>
            </w:tcBorders>
            <w:vAlign w:val="center"/>
          </w:tcPr>
          <w:p w14:paraId="3BBCAD56">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地  址</w:t>
            </w:r>
          </w:p>
        </w:tc>
        <w:tc>
          <w:tcPr>
            <w:tcW w:w="3627" w:type="dxa"/>
            <w:gridSpan w:val="5"/>
            <w:tcBorders>
              <w:top w:val="single" w:color="auto" w:sz="4" w:space="0"/>
              <w:left w:val="single" w:color="auto" w:sz="4" w:space="0"/>
              <w:bottom w:val="single" w:color="auto" w:sz="4" w:space="0"/>
              <w:right w:val="single" w:color="auto" w:sz="4" w:space="0"/>
            </w:tcBorders>
          </w:tcPr>
          <w:p w14:paraId="38D58005">
            <w:pPr>
              <w:spacing w:line="400" w:lineRule="exact"/>
              <w:jc w:val="center"/>
              <w:rPr>
                <w:rFonts w:ascii="Calibri" w:hAnsi="Calibri" w:eastAsia="方正书宋_GBK" w:cs="Times New Roman"/>
                <w:b w:val="0"/>
                <w:bCs w:val="0"/>
                <w:sz w:val="24"/>
                <w:szCs w:val="24"/>
              </w:rPr>
            </w:pPr>
          </w:p>
        </w:tc>
        <w:tc>
          <w:tcPr>
            <w:tcW w:w="849" w:type="dxa"/>
            <w:gridSpan w:val="2"/>
            <w:tcBorders>
              <w:top w:val="single" w:color="auto" w:sz="4" w:space="0"/>
              <w:left w:val="single" w:color="auto" w:sz="4" w:space="0"/>
              <w:bottom w:val="single" w:color="auto" w:sz="4" w:space="0"/>
              <w:right w:val="single" w:color="auto" w:sz="4" w:space="0"/>
            </w:tcBorders>
            <w:vAlign w:val="center"/>
          </w:tcPr>
          <w:p w14:paraId="7EDF29DF">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邮  编</w:t>
            </w:r>
          </w:p>
        </w:tc>
        <w:tc>
          <w:tcPr>
            <w:tcW w:w="1227" w:type="dxa"/>
            <w:tcBorders>
              <w:top w:val="single" w:color="auto" w:sz="4" w:space="0"/>
              <w:left w:val="single" w:color="auto" w:sz="4" w:space="0"/>
              <w:bottom w:val="single" w:color="auto" w:sz="4" w:space="0"/>
              <w:right w:val="double" w:color="auto" w:sz="4" w:space="0"/>
            </w:tcBorders>
          </w:tcPr>
          <w:p w14:paraId="3114A57C">
            <w:pPr>
              <w:spacing w:line="400" w:lineRule="exact"/>
              <w:jc w:val="center"/>
              <w:rPr>
                <w:rFonts w:ascii="Calibri" w:hAnsi="Calibri" w:eastAsia="方正书宋_GBK" w:cs="Times New Roman"/>
                <w:b w:val="0"/>
                <w:bCs w:val="0"/>
                <w:sz w:val="24"/>
                <w:szCs w:val="24"/>
              </w:rPr>
            </w:pPr>
          </w:p>
        </w:tc>
      </w:tr>
      <w:tr w14:paraId="385662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4" w:hRule="atLeast"/>
          <w:jc w:val="center"/>
        </w:trPr>
        <w:tc>
          <w:tcPr>
            <w:tcW w:w="1456" w:type="dxa"/>
            <w:gridSpan w:val="2"/>
            <w:tcBorders>
              <w:top w:val="single" w:color="auto" w:sz="4" w:space="0"/>
              <w:left w:val="double" w:color="auto" w:sz="4" w:space="0"/>
              <w:bottom w:val="single" w:color="auto" w:sz="4" w:space="0"/>
              <w:right w:val="single" w:color="auto" w:sz="4" w:space="0"/>
            </w:tcBorders>
            <w:vAlign w:val="center"/>
          </w:tcPr>
          <w:p w14:paraId="3C67AD80">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电  话</w:t>
            </w:r>
          </w:p>
        </w:tc>
        <w:tc>
          <w:tcPr>
            <w:tcW w:w="1761" w:type="dxa"/>
            <w:gridSpan w:val="3"/>
            <w:tcBorders>
              <w:top w:val="single" w:color="auto" w:sz="4" w:space="0"/>
              <w:left w:val="single" w:color="auto" w:sz="4" w:space="0"/>
              <w:bottom w:val="single" w:color="auto" w:sz="4" w:space="0"/>
              <w:right w:val="single" w:color="auto" w:sz="4" w:space="0"/>
            </w:tcBorders>
            <w:vAlign w:val="center"/>
          </w:tcPr>
          <w:p w14:paraId="7F13C89F">
            <w:pPr>
              <w:spacing w:line="400" w:lineRule="exact"/>
              <w:jc w:val="center"/>
              <w:rPr>
                <w:rFonts w:ascii="Calibri" w:hAnsi="Calibri" w:eastAsia="方正书宋_GBK" w:cs="Times New Roman"/>
                <w:b w:val="0"/>
                <w:bCs w:val="0"/>
                <w:sz w:val="24"/>
                <w:szCs w:val="24"/>
              </w:rPr>
            </w:pPr>
          </w:p>
        </w:tc>
        <w:tc>
          <w:tcPr>
            <w:tcW w:w="1087" w:type="dxa"/>
            <w:gridSpan w:val="2"/>
            <w:tcBorders>
              <w:top w:val="single" w:color="auto" w:sz="4" w:space="0"/>
              <w:left w:val="single" w:color="auto" w:sz="4" w:space="0"/>
              <w:bottom w:val="single" w:color="auto" w:sz="4" w:space="0"/>
              <w:right w:val="single" w:color="auto" w:sz="4" w:space="0"/>
            </w:tcBorders>
            <w:vAlign w:val="center"/>
          </w:tcPr>
          <w:p w14:paraId="62045E81">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传  真</w:t>
            </w:r>
          </w:p>
        </w:tc>
        <w:tc>
          <w:tcPr>
            <w:tcW w:w="1550" w:type="dxa"/>
            <w:gridSpan w:val="2"/>
            <w:tcBorders>
              <w:top w:val="single" w:color="auto" w:sz="4" w:space="0"/>
              <w:left w:val="single" w:color="auto" w:sz="4" w:space="0"/>
              <w:bottom w:val="single" w:color="auto" w:sz="4" w:space="0"/>
              <w:right w:val="single" w:color="auto" w:sz="4" w:space="0"/>
            </w:tcBorders>
            <w:vAlign w:val="center"/>
          </w:tcPr>
          <w:p w14:paraId="2318CBDE">
            <w:pPr>
              <w:spacing w:line="400" w:lineRule="exact"/>
              <w:jc w:val="center"/>
              <w:rPr>
                <w:rFonts w:ascii="Calibri" w:hAnsi="Calibri" w:eastAsia="方正书宋_GBK" w:cs="Times New Roman"/>
                <w:b w:val="0"/>
                <w:bCs w:val="0"/>
                <w:sz w:val="24"/>
                <w:szCs w:val="24"/>
              </w:rPr>
            </w:pPr>
          </w:p>
        </w:tc>
        <w:tc>
          <w:tcPr>
            <w:tcW w:w="990" w:type="dxa"/>
            <w:tcBorders>
              <w:top w:val="single" w:color="auto" w:sz="4" w:space="0"/>
              <w:left w:val="single" w:color="auto" w:sz="4" w:space="0"/>
              <w:bottom w:val="single" w:color="auto" w:sz="4" w:space="0"/>
              <w:right w:val="single" w:color="auto" w:sz="4" w:space="0"/>
            </w:tcBorders>
            <w:vAlign w:val="center"/>
          </w:tcPr>
          <w:p w14:paraId="3D7FE592">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联系人</w:t>
            </w:r>
          </w:p>
        </w:tc>
        <w:tc>
          <w:tcPr>
            <w:tcW w:w="2076" w:type="dxa"/>
            <w:gridSpan w:val="3"/>
            <w:tcBorders>
              <w:top w:val="single" w:color="auto" w:sz="4" w:space="0"/>
              <w:left w:val="single" w:color="auto" w:sz="4" w:space="0"/>
              <w:bottom w:val="single" w:color="auto" w:sz="4" w:space="0"/>
              <w:right w:val="double" w:color="auto" w:sz="4" w:space="0"/>
            </w:tcBorders>
            <w:vAlign w:val="center"/>
          </w:tcPr>
          <w:p w14:paraId="3BB7E9BE">
            <w:pPr>
              <w:spacing w:line="400" w:lineRule="exact"/>
              <w:jc w:val="center"/>
              <w:rPr>
                <w:rFonts w:ascii="Calibri" w:hAnsi="Calibri" w:eastAsia="方正书宋_GBK" w:cs="Times New Roman"/>
                <w:b w:val="0"/>
                <w:bCs w:val="0"/>
                <w:sz w:val="24"/>
                <w:szCs w:val="24"/>
              </w:rPr>
            </w:pPr>
          </w:p>
        </w:tc>
      </w:tr>
      <w:tr w14:paraId="072F0C3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4" w:hRule="atLeast"/>
          <w:jc w:val="center"/>
        </w:trPr>
        <w:tc>
          <w:tcPr>
            <w:tcW w:w="1456" w:type="dxa"/>
            <w:gridSpan w:val="2"/>
            <w:tcBorders>
              <w:top w:val="single" w:color="auto" w:sz="4" w:space="0"/>
              <w:left w:val="double" w:color="auto" w:sz="4" w:space="0"/>
              <w:bottom w:val="single" w:color="auto" w:sz="4" w:space="0"/>
              <w:right w:val="single" w:color="auto" w:sz="4" w:space="0"/>
            </w:tcBorders>
            <w:vAlign w:val="center"/>
          </w:tcPr>
          <w:p w14:paraId="3FD2DC46">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许可证号</w:t>
            </w:r>
          </w:p>
        </w:tc>
        <w:tc>
          <w:tcPr>
            <w:tcW w:w="1761" w:type="dxa"/>
            <w:gridSpan w:val="3"/>
            <w:tcBorders>
              <w:top w:val="single" w:color="auto" w:sz="4" w:space="0"/>
              <w:left w:val="single" w:color="auto" w:sz="4" w:space="0"/>
              <w:bottom w:val="single" w:color="auto" w:sz="4" w:space="0"/>
              <w:right w:val="single" w:color="auto" w:sz="4" w:space="0"/>
            </w:tcBorders>
          </w:tcPr>
          <w:p w14:paraId="72E35D9A">
            <w:pPr>
              <w:spacing w:line="400" w:lineRule="exact"/>
              <w:jc w:val="center"/>
              <w:rPr>
                <w:rFonts w:ascii="Calibri" w:hAnsi="Calibri" w:eastAsia="方正书宋_GBK" w:cs="Times New Roman"/>
                <w:b w:val="0"/>
                <w:bCs w:val="0"/>
                <w:sz w:val="24"/>
                <w:szCs w:val="24"/>
              </w:rPr>
            </w:pPr>
          </w:p>
        </w:tc>
        <w:tc>
          <w:tcPr>
            <w:tcW w:w="1783" w:type="dxa"/>
            <w:gridSpan w:val="3"/>
            <w:tcBorders>
              <w:top w:val="single" w:color="auto" w:sz="4" w:space="0"/>
              <w:left w:val="single" w:color="auto" w:sz="4" w:space="0"/>
              <w:bottom w:val="single" w:color="auto" w:sz="4" w:space="0"/>
              <w:right w:val="single" w:color="auto" w:sz="4" w:space="0"/>
            </w:tcBorders>
            <w:vAlign w:val="center"/>
          </w:tcPr>
          <w:p w14:paraId="5F06EABF">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许可证审批机关</w:t>
            </w:r>
          </w:p>
        </w:tc>
        <w:tc>
          <w:tcPr>
            <w:tcW w:w="3920" w:type="dxa"/>
            <w:gridSpan w:val="5"/>
            <w:tcBorders>
              <w:top w:val="single" w:color="auto" w:sz="4" w:space="0"/>
              <w:left w:val="single" w:color="auto" w:sz="4" w:space="0"/>
              <w:bottom w:val="single" w:color="auto" w:sz="4" w:space="0"/>
              <w:right w:val="double" w:color="auto" w:sz="4" w:space="0"/>
            </w:tcBorders>
            <w:vAlign w:val="center"/>
          </w:tcPr>
          <w:p w14:paraId="32E8833A">
            <w:pPr>
              <w:spacing w:line="400" w:lineRule="exact"/>
              <w:jc w:val="center"/>
              <w:rPr>
                <w:rFonts w:ascii="Calibri" w:hAnsi="Calibri" w:eastAsia="方正书宋_GBK" w:cs="Times New Roman"/>
                <w:b w:val="0"/>
                <w:bCs w:val="0"/>
                <w:sz w:val="24"/>
                <w:szCs w:val="24"/>
              </w:rPr>
            </w:pPr>
          </w:p>
        </w:tc>
      </w:tr>
      <w:tr w14:paraId="3BB1B8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1456" w:type="dxa"/>
            <w:gridSpan w:val="2"/>
            <w:tcBorders>
              <w:top w:val="single" w:color="auto" w:sz="4" w:space="0"/>
              <w:left w:val="double" w:color="auto" w:sz="4" w:space="0"/>
              <w:bottom w:val="single" w:color="auto" w:sz="4" w:space="0"/>
              <w:right w:val="single" w:color="auto" w:sz="4" w:space="0"/>
            </w:tcBorders>
            <w:vAlign w:val="center"/>
          </w:tcPr>
          <w:p w14:paraId="533E5F05">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  故</w:t>
            </w:r>
          </w:p>
          <w:p w14:paraId="5F21756C">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发生时间</w:t>
            </w:r>
          </w:p>
        </w:tc>
        <w:tc>
          <w:tcPr>
            <w:tcW w:w="1761" w:type="dxa"/>
            <w:gridSpan w:val="3"/>
            <w:tcBorders>
              <w:top w:val="single" w:color="auto" w:sz="4" w:space="0"/>
              <w:left w:val="single" w:color="auto" w:sz="4" w:space="0"/>
              <w:bottom w:val="single" w:color="auto" w:sz="4" w:space="0"/>
              <w:right w:val="single" w:color="auto" w:sz="4" w:space="0"/>
            </w:tcBorders>
            <w:vAlign w:val="center"/>
          </w:tcPr>
          <w:p w14:paraId="611D898B">
            <w:pPr>
              <w:spacing w:line="400" w:lineRule="exact"/>
              <w:jc w:val="center"/>
              <w:rPr>
                <w:rFonts w:ascii="Calibri" w:hAnsi="Calibri" w:eastAsia="方正书宋_GBK" w:cs="Times New Roman"/>
                <w:b w:val="0"/>
                <w:bCs w:val="0"/>
                <w:sz w:val="24"/>
                <w:szCs w:val="24"/>
              </w:rPr>
            </w:pPr>
          </w:p>
        </w:tc>
        <w:tc>
          <w:tcPr>
            <w:tcW w:w="1783" w:type="dxa"/>
            <w:gridSpan w:val="3"/>
            <w:tcBorders>
              <w:top w:val="single" w:color="auto" w:sz="4" w:space="0"/>
              <w:left w:val="single" w:color="auto" w:sz="4" w:space="0"/>
              <w:bottom w:val="single" w:color="auto" w:sz="4" w:space="0"/>
              <w:right w:val="single" w:color="auto" w:sz="4" w:space="0"/>
            </w:tcBorders>
            <w:vAlign w:val="center"/>
          </w:tcPr>
          <w:p w14:paraId="0055A01B">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事故发生地点</w:t>
            </w:r>
          </w:p>
        </w:tc>
        <w:tc>
          <w:tcPr>
            <w:tcW w:w="3920" w:type="dxa"/>
            <w:gridSpan w:val="5"/>
            <w:tcBorders>
              <w:top w:val="single" w:color="auto" w:sz="4" w:space="0"/>
              <w:left w:val="single" w:color="auto" w:sz="4" w:space="0"/>
              <w:bottom w:val="single" w:color="auto" w:sz="4" w:space="0"/>
              <w:right w:val="double" w:color="auto" w:sz="4" w:space="0"/>
            </w:tcBorders>
            <w:vAlign w:val="center"/>
          </w:tcPr>
          <w:p w14:paraId="454306BD">
            <w:pPr>
              <w:spacing w:line="400" w:lineRule="exact"/>
              <w:jc w:val="center"/>
              <w:rPr>
                <w:rFonts w:ascii="Calibri" w:hAnsi="Calibri" w:eastAsia="方正书宋_GBK" w:cs="Times New Roman"/>
                <w:b w:val="0"/>
                <w:bCs w:val="0"/>
                <w:sz w:val="24"/>
                <w:szCs w:val="24"/>
              </w:rPr>
            </w:pPr>
          </w:p>
        </w:tc>
      </w:tr>
      <w:tr w14:paraId="0A68A96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34" w:hRule="atLeast"/>
          <w:jc w:val="center"/>
        </w:trPr>
        <w:tc>
          <w:tcPr>
            <w:tcW w:w="1456" w:type="dxa"/>
            <w:gridSpan w:val="2"/>
            <w:vMerge w:val="restart"/>
            <w:tcBorders>
              <w:top w:val="single" w:color="auto" w:sz="4" w:space="0"/>
              <w:left w:val="double" w:color="auto" w:sz="4" w:space="0"/>
              <w:bottom w:val="single" w:color="auto" w:sz="4" w:space="0"/>
              <w:right w:val="single" w:color="auto" w:sz="4" w:space="0"/>
            </w:tcBorders>
            <w:vAlign w:val="center"/>
          </w:tcPr>
          <w:p w14:paraId="4F1C2E83">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  故</w:t>
            </w:r>
          </w:p>
          <w:p w14:paraId="2165EBD4">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类  型</w:t>
            </w:r>
          </w:p>
        </w:tc>
        <w:tc>
          <w:tcPr>
            <w:tcW w:w="2551" w:type="dxa"/>
            <w:gridSpan w:val="4"/>
            <w:tcBorders>
              <w:top w:val="single" w:color="auto" w:sz="4" w:space="0"/>
              <w:left w:val="single" w:color="auto" w:sz="4" w:space="0"/>
              <w:bottom w:val="single" w:color="auto" w:sz="4" w:space="0"/>
              <w:right w:val="single" w:color="auto" w:sz="4" w:space="0"/>
            </w:tcBorders>
            <w:vAlign w:val="center"/>
          </w:tcPr>
          <w:p w14:paraId="1C891DCD">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人员受照  人员污染</w:t>
            </w:r>
          </w:p>
        </w:tc>
        <w:tc>
          <w:tcPr>
            <w:tcW w:w="4913" w:type="dxa"/>
            <w:gridSpan w:val="7"/>
            <w:tcBorders>
              <w:top w:val="single" w:color="auto" w:sz="4" w:space="0"/>
              <w:left w:val="single" w:color="auto" w:sz="4" w:space="0"/>
              <w:bottom w:val="single" w:color="auto" w:sz="4" w:space="0"/>
              <w:right w:val="double" w:color="auto" w:sz="4" w:space="0"/>
            </w:tcBorders>
            <w:vAlign w:val="center"/>
          </w:tcPr>
          <w:p w14:paraId="1AF40BA9">
            <w:pPr>
              <w:spacing w:line="400" w:lineRule="exact"/>
              <w:ind w:firstLine="240" w:firstLineChars="100"/>
              <w:jc w:val="left"/>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受照人数  受污染人数</w:t>
            </w:r>
          </w:p>
        </w:tc>
      </w:tr>
      <w:tr w14:paraId="33FD96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34" w:hRule="atLeast"/>
          <w:jc w:val="center"/>
        </w:trPr>
        <w:tc>
          <w:tcPr>
            <w:tcW w:w="1456" w:type="dxa"/>
            <w:gridSpan w:val="2"/>
            <w:vMerge w:val="continue"/>
            <w:tcBorders>
              <w:top w:val="single" w:color="auto" w:sz="4" w:space="0"/>
              <w:left w:val="double" w:color="auto" w:sz="4" w:space="0"/>
              <w:bottom w:val="single" w:color="auto" w:sz="4" w:space="0"/>
              <w:right w:val="single" w:color="auto" w:sz="4" w:space="0"/>
            </w:tcBorders>
            <w:vAlign w:val="center"/>
          </w:tcPr>
          <w:p w14:paraId="14F47D25">
            <w:pPr>
              <w:widowControl/>
              <w:spacing w:line="400" w:lineRule="exact"/>
              <w:jc w:val="left"/>
              <w:rPr>
                <w:rFonts w:ascii="Calibri" w:hAnsi="Calibri" w:eastAsia="方正书宋_GBK" w:cs="Times New Roman"/>
                <w:b w:val="0"/>
                <w:bCs w:val="0"/>
                <w:sz w:val="24"/>
                <w:szCs w:val="24"/>
              </w:rPr>
            </w:pPr>
          </w:p>
        </w:tc>
        <w:tc>
          <w:tcPr>
            <w:tcW w:w="2551" w:type="dxa"/>
            <w:gridSpan w:val="4"/>
            <w:tcBorders>
              <w:top w:val="single" w:color="auto" w:sz="4" w:space="0"/>
              <w:left w:val="single" w:color="auto" w:sz="4" w:space="0"/>
              <w:bottom w:val="single" w:color="auto" w:sz="4" w:space="0"/>
              <w:right w:val="single" w:color="auto" w:sz="4" w:space="0"/>
            </w:tcBorders>
            <w:vAlign w:val="center"/>
          </w:tcPr>
          <w:p w14:paraId="107E4E6D">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丢失  被盗  失控</w:t>
            </w:r>
          </w:p>
        </w:tc>
        <w:tc>
          <w:tcPr>
            <w:tcW w:w="4913" w:type="dxa"/>
            <w:gridSpan w:val="7"/>
            <w:tcBorders>
              <w:top w:val="single" w:color="auto" w:sz="4" w:space="0"/>
              <w:left w:val="single" w:color="auto" w:sz="4" w:space="0"/>
              <w:bottom w:val="single" w:color="auto" w:sz="4" w:space="0"/>
              <w:right w:val="double" w:color="auto" w:sz="4" w:space="0"/>
            </w:tcBorders>
            <w:vAlign w:val="center"/>
          </w:tcPr>
          <w:p w14:paraId="4A1D4DE2">
            <w:pPr>
              <w:spacing w:line="400" w:lineRule="exact"/>
              <w:ind w:firstLine="240" w:firstLineChars="100"/>
              <w:jc w:val="left"/>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事故源数量</w:t>
            </w:r>
          </w:p>
        </w:tc>
      </w:tr>
      <w:tr w14:paraId="415E0F1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34" w:hRule="atLeast"/>
          <w:jc w:val="center"/>
        </w:trPr>
        <w:tc>
          <w:tcPr>
            <w:tcW w:w="1456" w:type="dxa"/>
            <w:gridSpan w:val="2"/>
            <w:vMerge w:val="continue"/>
            <w:tcBorders>
              <w:top w:val="single" w:color="auto" w:sz="4" w:space="0"/>
              <w:left w:val="double" w:color="auto" w:sz="4" w:space="0"/>
              <w:bottom w:val="single" w:color="auto" w:sz="4" w:space="0"/>
              <w:right w:val="single" w:color="auto" w:sz="4" w:space="0"/>
            </w:tcBorders>
            <w:vAlign w:val="center"/>
          </w:tcPr>
          <w:p w14:paraId="06B397D5">
            <w:pPr>
              <w:widowControl/>
              <w:spacing w:line="400" w:lineRule="exact"/>
              <w:jc w:val="left"/>
              <w:rPr>
                <w:rFonts w:ascii="Calibri" w:hAnsi="Calibri" w:eastAsia="方正书宋_GBK" w:cs="Times New Roman"/>
                <w:b w:val="0"/>
                <w:bCs w:val="0"/>
                <w:sz w:val="24"/>
                <w:szCs w:val="24"/>
              </w:rPr>
            </w:pPr>
          </w:p>
        </w:tc>
        <w:tc>
          <w:tcPr>
            <w:tcW w:w="2551" w:type="dxa"/>
            <w:gridSpan w:val="4"/>
            <w:tcBorders>
              <w:top w:val="single" w:color="auto" w:sz="4" w:space="0"/>
              <w:left w:val="single" w:color="auto" w:sz="4" w:space="0"/>
              <w:bottom w:val="single" w:color="auto" w:sz="4" w:space="0"/>
              <w:right w:val="single" w:color="auto" w:sz="4" w:space="0"/>
            </w:tcBorders>
            <w:vAlign w:val="center"/>
          </w:tcPr>
          <w:p w14:paraId="130073C5">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放射性污染</w:t>
            </w:r>
          </w:p>
        </w:tc>
        <w:tc>
          <w:tcPr>
            <w:tcW w:w="4913" w:type="dxa"/>
            <w:gridSpan w:val="7"/>
            <w:tcBorders>
              <w:top w:val="single" w:color="auto" w:sz="4" w:space="0"/>
              <w:left w:val="single" w:color="auto" w:sz="4" w:space="0"/>
              <w:bottom w:val="single" w:color="auto" w:sz="4" w:space="0"/>
              <w:right w:val="double" w:color="auto" w:sz="4" w:space="0"/>
            </w:tcBorders>
            <w:vAlign w:val="center"/>
          </w:tcPr>
          <w:p w14:paraId="781CD69C">
            <w:pPr>
              <w:spacing w:line="400" w:lineRule="exact"/>
              <w:ind w:firstLine="240" w:firstLineChars="100"/>
              <w:jc w:val="left"/>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污染面积（m</w:t>
            </w:r>
            <w:r>
              <w:rPr>
                <w:rFonts w:ascii="Calibri" w:hAnsi="Calibri" w:eastAsia="方正书宋_GBK" w:cs="Times New Roman"/>
                <w:b w:val="0"/>
                <w:bCs w:val="0"/>
                <w:sz w:val="24"/>
                <w:szCs w:val="24"/>
                <w:vertAlign w:val="superscript"/>
              </w:rPr>
              <w:t>2</w:t>
            </w:r>
            <w:r>
              <w:rPr>
                <w:rFonts w:ascii="Calibri" w:hAnsi="Calibri" w:eastAsia="方正书宋_GBK" w:cs="Times New Roman"/>
                <w:b w:val="0"/>
                <w:bCs w:val="0"/>
                <w:sz w:val="24"/>
                <w:szCs w:val="24"/>
              </w:rPr>
              <w:t>）</w:t>
            </w:r>
          </w:p>
        </w:tc>
      </w:tr>
      <w:tr w14:paraId="0D4B592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716" w:hRule="atLeast"/>
          <w:jc w:val="center"/>
        </w:trPr>
        <w:tc>
          <w:tcPr>
            <w:tcW w:w="403" w:type="dxa"/>
            <w:tcBorders>
              <w:top w:val="single" w:color="auto" w:sz="4" w:space="0"/>
              <w:left w:val="double" w:color="auto" w:sz="4" w:space="0"/>
              <w:bottom w:val="single" w:color="auto" w:sz="4" w:space="0"/>
              <w:right w:val="single" w:color="auto" w:sz="4" w:space="0"/>
            </w:tcBorders>
            <w:vAlign w:val="center"/>
          </w:tcPr>
          <w:p w14:paraId="2A5E7C33">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序号</w:t>
            </w:r>
          </w:p>
        </w:tc>
        <w:tc>
          <w:tcPr>
            <w:tcW w:w="1053" w:type="dxa"/>
            <w:tcBorders>
              <w:top w:val="single" w:color="auto" w:sz="4" w:space="0"/>
              <w:left w:val="single" w:color="auto" w:sz="4" w:space="0"/>
              <w:bottom w:val="single" w:color="auto" w:sz="4" w:space="0"/>
              <w:right w:val="single" w:color="auto" w:sz="4" w:space="0"/>
            </w:tcBorders>
            <w:vAlign w:val="center"/>
          </w:tcPr>
          <w:p w14:paraId="6EE63ECE">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事故源核素名称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2A939948">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出厂</w:t>
            </w:r>
          </w:p>
          <w:p w14:paraId="5ABDEBC2">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活度（Bq）</w:t>
            </w:r>
          </w:p>
        </w:tc>
        <w:tc>
          <w:tcPr>
            <w:tcW w:w="1417" w:type="dxa"/>
            <w:gridSpan w:val="2"/>
            <w:tcBorders>
              <w:top w:val="single" w:color="auto" w:sz="4" w:space="0"/>
              <w:left w:val="single" w:color="auto" w:sz="4" w:space="0"/>
              <w:bottom w:val="single" w:color="auto" w:sz="4" w:space="0"/>
              <w:right w:val="single" w:color="auto" w:sz="4" w:space="0"/>
            </w:tcBorders>
            <w:vAlign w:val="center"/>
          </w:tcPr>
          <w:p w14:paraId="3422E5C5">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出厂日期</w:t>
            </w:r>
          </w:p>
        </w:tc>
        <w:tc>
          <w:tcPr>
            <w:tcW w:w="1847" w:type="dxa"/>
            <w:gridSpan w:val="3"/>
            <w:tcBorders>
              <w:top w:val="single" w:color="auto" w:sz="4" w:space="0"/>
              <w:left w:val="single" w:color="auto" w:sz="4" w:space="0"/>
              <w:bottom w:val="single" w:color="auto" w:sz="4" w:space="0"/>
              <w:right w:val="single" w:color="auto" w:sz="4" w:space="0"/>
            </w:tcBorders>
            <w:vAlign w:val="center"/>
          </w:tcPr>
          <w:p w14:paraId="74BFBED8">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放射源编码</w:t>
            </w:r>
          </w:p>
        </w:tc>
        <w:tc>
          <w:tcPr>
            <w:tcW w:w="1077" w:type="dxa"/>
            <w:gridSpan w:val="2"/>
            <w:tcBorders>
              <w:top w:val="single" w:color="auto" w:sz="4" w:space="0"/>
              <w:left w:val="single" w:color="auto" w:sz="4" w:space="0"/>
              <w:bottom w:val="single" w:color="auto" w:sz="4" w:space="0"/>
              <w:right w:val="single" w:color="auto" w:sz="4" w:space="0"/>
            </w:tcBorders>
            <w:vAlign w:val="center"/>
          </w:tcPr>
          <w:p w14:paraId="1BAAF05E">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事故时活度（Bq）</w:t>
            </w:r>
          </w:p>
        </w:tc>
        <w:tc>
          <w:tcPr>
            <w:tcW w:w="1989" w:type="dxa"/>
            <w:gridSpan w:val="2"/>
            <w:tcBorders>
              <w:top w:val="single" w:color="auto" w:sz="4" w:space="0"/>
              <w:left w:val="single" w:color="auto" w:sz="4" w:space="0"/>
              <w:bottom w:val="single" w:color="auto" w:sz="4" w:space="0"/>
              <w:right w:val="double" w:color="auto" w:sz="4" w:space="0"/>
            </w:tcBorders>
            <w:vAlign w:val="center"/>
          </w:tcPr>
          <w:p w14:paraId="55E5E494">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非密封放射性物质</w:t>
            </w:r>
          </w:p>
          <w:p w14:paraId="40AD7484">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状态（固/液态）</w:t>
            </w:r>
          </w:p>
        </w:tc>
      </w:tr>
      <w:tr w14:paraId="227CD8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69" w:hRule="atLeast"/>
          <w:jc w:val="center"/>
        </w:trPr>
        <w:tc>
          <w:tcPr>
            <w:tcW w:w="403" w:type="dxa"/>
            <w:tcBorders>
              <w:top w:val="single" w:color="auto" w:sz="4" w:space="0"/>
              <w:left w:val="double" w:color="auto" w:sz="4" w:space="0"/>
              <w:bottom w:val="single" w:color="auto" w:sz="4" w:space="0"/>
              <w:right w:val="single" w:color="auto" w:sz="4" w:space="0"/>
            </w:tcBorders>
            <w:vAlign w:val="center"/>
          </w:tcPr>
          <w:p w14:paraId="4CB64FE5">
            <w:pPr>
              <w:spacing w:line="400" w:lineRule="exact"/>
              <w:jc w:val="center"/>
              <w:rPr>
                <w:rFonts w:ascii="Calibri" w:hAnsi="Calibri" w:eastAsia="方正书宋_GBK" w:cs="Times New Roman"/>
                <w:b w:val="0"/>
                <w:bCs w:val="0"/>
                <w:sz w:val="24"/>
                <w:szCs w:val="24"/>
              </w:rPr>
            </w:pPr>
          </w:p>
        </w:tc>
        <w:tc>
          <w:tcPr>
            <w:tcW w:w="1053" w:type="dxa"/>
            <w:tcBorders>
              <w:top w:val="single" w:color="auto" w:sz="4" w:space="0"/>
              <w:left w:val="single" w:color="auto" w:sz="4" w:space="0"/>
              <w:bottom w:val="single" w:color="auto" w:sz="4" w:space="0"/>
              <w:right w:val="single" w:color="auto" w:sz="4" w:space="0"/>
            </w:tcBorders>
          </w:tcPr>
          <w:p w14:paraId="7E1BF795">
            <w:pPr>
              <w:spacing w:line="400" w:lineRule="exact"/>
              <w:jc w:val="center"/>
              <w:rPr>
                <w:rFonts w:ascii="Calibri" w:hAnsi="Calibri" w:eastAsia="方正书宋_GBK" w:cs="Times New Roman"/>
                <w:b w:val="0"/>
                <w:bCs w:val="0"/>
                <w:sz w:val="24"/>
                <w:szCs w:val="24"/>
              </w:rPr>
            </w:pPr>
          </w:p>
        </w:tc>
        <w:tc>
          <w:tcPr>
            <w:tcW w:w="1134" w:type="dxa"/>
            <w:gridSpan w:val="2"/>
            <w:tcBorders>
              <w:top w:val="single" w:color="auto" w:sz="4" w:space="0"/>
              <w:left w:val="single" w:color="auto" w:sz="4" w:space="0"/>
              <w:bottom w:val="single" w:color="auto" w:sz="4" w:space="0"/>
              <w:right w:val="single" w:color="auto" w:sz="4" w:space="0"/>
            </w:tcBorders>
          </w:tcPr>
          <w:p w14:paraId="30FE9FCB">
            <w:pPr>
              <w:spacing w:line="400" w:lineRule="exact"/>
              <w:jc w:val="center"/>
              <w:rPr>
                <w:rFonts w:ascii="Calibri" w:hAnsi="Calibri" w:eastAsia="方正书宋_GBK" w:cs="Times New Roman"/>
                <w:b w:val="0"/>
                <w:bCs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tcPr>
          <w:p w14:paraId="2DD6821B">
            <w:pPr>
              <w:spacing w:line="400" w:lineRule="exact"/>
              <w:jc w:val="center"/>
              <w:rPr>
                <w:rFonts w:ascii="Calibri" w:hAnsi="Calibri" w:eastAsia="方正书宋_GBK" w:cs="Times New Roman"/>
                <w:b w:val="0"/>
                <w:bCs w:val="0"/>
                <w:sz w:val="24"/>
                <w:szCs w:val="24"/>
              </w:rPr>
            </w:pPr>
          </w:p>
        </w:tc>
        <w:tc>
          <w:tcPr>
            <w:tcW w:w="1847" w:type="dxa"/>
            <w:gridSpan w:val="3"/>
            <w:tcBorders>
              <w:top w:val="single" w:color="auto" w:sz="4" w:space="0"/>
              <w:left w:val="single" w:color="auto" w:sz="4" w:space="0"/>
              <w:bottom w:val="single" w:color="auto" w:sz="4" w:space="0"/>
              <w:right w:val="single" w:color="auto" w:sz="4" w:space="0"/>
            </w:tcBorders>
          </w:tcPr>
          <w:p w14:paraId="62990F3C">
            <w:pPr>
              <w:spacing w:line="400" w:lineRule="exact"/>
              <w:jc w:val="center"/>
              <w:rPr>
                <w:rFonts w:ascii="Calibri" w:hAnsi="Calibri" w:eastAsia="方正书宋_GBK" w:cs="Times New Roman"/>
                <w:b w:val="0"/>
                <w:bCs w:val="0"/>
                <w:sz w:val="24"/>
                <w:szCs w:val="24"/>
              </w:rPr>
            </w:pPr>
          </w:p>
        </w:tc>
        <w:tc>
          <w:tcPr>
            <w:tcW w:w="1077" w:type="dxa"/>
            <w:gridSpan w:val="2"/>
            <w:tcBorders>
              <w:top w:val="single" w:color="auto" w:sz="4" w:space="0"/>
              <w:left w:val="single" w:color="auto" w:sz="4" w:space="0"/>
              <w:bottom w:val="single" w:color="auto" w:sz="4" w:space="0"/>
              <w:right w:val="single" w:color="auto" w:sz="4" w:space="0"/>
            </w:tcBorders>
          </w:tcPr>
          <w:p w14:paraId="62BFBAF6">
            <w:pPr>
              <w:spacing w:line="400" w:lineRule="exact"/>
              <w:jc w:val="center"/>
              <w:rPr>
                <w:rFonts w:ascii="Calibri" w:hAnsi="Calibri" w:eastAsia="方正书宋_GBK" w:cs="Times New Roman"/>
                <w:b w:val="0"/>
                <w:bCs w:val="0"/>
                <w:sz w:val="24"/>
                <w:szCs w:val="24"/>
              </w:rPr>
            </w:pPr>
          </w:p>
        </w:tc>
        <w:tc>
          <w:tcPr>
            <w:tcW w:w="1989" w:type="dxa"/>
            <w:gridSpan w:val="2"/>
            <w:tcBorders>
              <w:top w:val="single" w:color="auto" w:sz="4" w:space="0"/>
              <w:left w:val="single" w:color="auto" w:sz="4" w:space="0"/>
              <w:bottom w:val="single" w:color="auto" w:sz="4" w:space="0"/>
              <w:right w:val="double" w:color="auto" w:sz="4" w:space="0"/>
            </w:tcBorders>
          </w:tcPr>
          <w:p w14:paraId="64B3B255">
            <w:pPr>
              <w:spacing w:line="400" w:lineRule="exact"/>
              <w:jc w:val="center"/>
              <w:rPr>
                <w:rFonts w:ascii="Calibri" w:hAnsi="Calibri" w:eastAsia="方正书宋_GBK" w:cs="Times New Roman"/>
                <w:b w:val="0"/>
                <w:bCs w:val="0"/>
                <w:sz w:val="24"/>
                <w:szCs w:val="24"/>
              </w:rPr>
            </w:pPr>
          </w:p>
        </w:tc>
      </w:tr>
      <w:tr w14:paraId="412933E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09" w:hRule="atLeast"/>
          <w:jc w:val="center"/>
        </w:trPr>
        <w:tc>
          <w:tcPr>
            <w:tcW w:w="403" w:type="dxa"/>
            <w:tcBorders>
              <w:top w:val="single" w:color="auto" w:sz="4" w:space="0"/>
              <w:left w:val="double" w:color="auto" w:sz="4" w:space="0"/>
              <w:bottom w:val="single" w:color="auto" w:sz="4" w:space="0"/>
              <w:right w:val="single" w:color="auto" w:sz="4" w:space="0"/>
            </w:tcBorders>
            <w:vAlign w:val="center"/>
          </w:tcPr>
          <w:p w14:paraId="6CE8B65A">
            <w:pPr>
              <w:spacing w:line="400" w:lineRule="exact"/>
              <w:jc w:val="center"/>
              <w:rPr>
                <w:rFonts w:ascii="Calibri" w:hAnsi="Calibri" w:eastAsia="方正书宋_GBK" w:cs="Times New Roman"/>
                <w:b w:val="0"/>
                <w:bCs w:val="0"/>
                <w:sz w:val="24"/>
                <w:szCs w:val="24"/>
              </w:rPr>
            </w:pPr>
          </w:p>
        </w:tc>
        <w:tc>
          <w:tcPr>
            <w:tcW w:w="1053" w:type="dxa"/>
            <w:tcBorders>
              <w:top w:val="single" w:color="auto" w:sz="4" w:space="0"/>
              <w:left w:val="single" w:color="auto" w:sz="4" w:space="0"/>
              <w:bottom w:val="single" w:color="auto" w:sz="4" w:space="0"/>
              <w:right w:val="single" w:color="auto" w:sz="4" w:space="0"/>
            </w:tcBorders>
            <w:vAlign w:val="center"/>
          </w:tcPr>
          <w:p w14:paraId="3FB529A3">
            <w:pPr>
              <w:spacing w:line="400" w:lineRule="exact"/>
              <w:jc w:val="center"/>
              <w:rPr>
                <w:rFonts w:ascii="Calibri" w:hAnsi="Calibri" w:eastAsia="方正书宋_GBK" w:cs="Times New Roman"/>
                <w:b w:val="0"/>
                <w:bCs w:val="0"/>
                <w:sz w:val="24"/>
                <w:szCs w:val="24"/>
              </w:rPr>
            </w:pPr>
          </w:p>
        </w:tc>
        <w:tc>
          <w:tcPr>
            <w:tcW w:w="1134" w:type="dxa"/>
            <w:gridSpan w:val="2"/>
            <w:tcBorders>
              <w:top w:val="single" w:color="auto" w:sz="4" w:space="0"/>
              <w:left w:val="single" w:color="auto" w:sz="4" w:space="0"/>
              <w:bottom w:val="single" w:color="auto" w:sz="4" w:space="0"/>
              <w:right w:val="single" w:color="auto" w:sz="4" w:space="0"/>
            </w:tcBorders>
          </w:tcPr>
          <w:p w14:paraId="5974B352">
            <w:pPr>
              <w:spacing w:line="400" w:lineRule="exact"/>
              <w:jc w:val="center"/>
              <w:rPr>
                <w:rFonts w:ascii="Calibri" w:hAnsi="Calibri" w:eastAsia="方正书宋_GBK" w:cs="Times New Roman"/>
                <w:b w:val="0"/>
                <w:bCs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tcPr>
          <w:p w14:paraId="46442F55">
            <w:pPr>
              <w:spacing w:line="400" w:lineRule="exact"/>
              <w:jc w:val="center"/>
              <w:rPr>
                <w:rFonts w:ascii="Calibri" w:hAnsi="Calibri" w:eastAsia="方正书宋_GBK" w:cs="Times New Roman"/>
                <w:b w:val="0"/>
                <w:bCs w:val="0"/>
                <w:sz w:val="24"/>
                <w:szCs w:val="24"/>
              </w:rPr>
            </w:pPr>
          </w:p>
        </w:tc>
        <w:tc>
          <w:tcPr>
            <w:tcW w:w="1847" w:type="dxa"/>
            <w:gridSpan w:val="3"/>
            <w:tcBorders>
              <w:top w:val="single" w:color="auto" w:sz="4" w:space="0"/>
              <w:left w:val="single" w:color="auto" w:sz="4" w:space="0"/>
              <w:bottom w:val="single" w:color="auto" w:sz="4" w:space="0"/>
              <w:right w:val="single" w:color="auto" w:sz="4" w:space="0"/>
            </w:tcBorders>
          </w:tcPr>
          <w:p w14:paraId="52A5AED6">
            <w:pPr>
              <w:spacing w:line="400" w:lineRule="exact"/>
              <w:jc w:val="center"/>
              <w:rPr>
                <w:rFonts w:ascii="Calibri" w:hAnsi="Calibri" w:eastAsia="方正书宋_GBK" w:cs="Times New Roman"/>
                <w:b w:val="0"/>
                <w:bCs w:val="0"/>
                <w:sz w:val="24"/>
                <w:szCs w:val="24"/>
              </w:rPr>
            </w:pPr>
          </w:p>
        </w:tc>
        <w:tc>
          <w:tcPr>
            <w:tcW w:w="1077" w:type="dxa"/>
            <w:gridSpan w:val="2"/>
            <w:tcBorders>
              <w:top w:val="single" w:color="auto" w:sz="4" w:space="0"/>
              <w:left w:val="single" w:color="auto" w:sz="4" w:space="0"/>
              <w:bottom w:val="single" w:color="auto" w:sz="4" w:space="0"/>
              <w:right w:val="single" w:color="auto" w:sz="4" w:space="0"/>
            </w:tcBorders>
          </w:tcPr>
          <w:p w14:paraId="7A645FA9">
            <w:pPr>
              <w:spacing w:line="400" w:lineRule="exact"/>
              <w:jc w:val="center"/>
              <w:rPr>
                <w:rFonts w:ascii="Calibri" w:hAnsi="Calibri" w:eastAsia="方正书宋_GBK" w:cs="Times New Roman"/>
                <w:b w:val="0"/>
                <w:bCs w:val="0"/>
                <w:sz w:val="24"/>
                <w:szCs w:val="24"/>
              </w:rPr>
            </w:pPr>
          </w:p>
        </w:tc>
        <w:tc>
          <w:tcPr>
            <w:tcW w:w="1989" w:type="dxa"/>
            <w:gridSpan w:val="2"/>
            <w:tcBorders>
              <w:top w:val="single" w:color="auto" w:sz="4" w:space="0"/>
              <w:left w:val="single" w:color="auto" w:sz="4" w:space="0"/>
              <w:bottom w:val="single" w:color="auto" w:sz="4" w:space="0"/>
              <w:right w:val="double" w:color="auto" w:sz="4" w:space="0"/>
            </w:tcBorders>
          </w:tcPr>
          <w:p w14:paraId="76F62A37">
            <w:pPr>
              <w:spacing w:line="400" w:lineRule="exact"/>
              <w:jc w:val="center"/>
              <w:rPr>
                <w:rFonts w:ascii="Calibri" w:hAnsi="Calibri" w:eastAsia="方正书宋_GBK" w:cs="Times New Roman"/>
                <w:b w:val="0"/>
                <w:bCs w:val="0"/>
                <w:sz w:val="24"/>
                <w:szCs w:val="24"/>
              </w:rPr>
            </w:pPr>
          </w:p>
        </w:tc>
      </w:tr>
      <w:tr w14:paraId="0E1F94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09" w:hRule="atLeast"/>
          <w:jc w:val="center"/>
        </w:trPr>
        <w:tc>
          <w:tcPr>
            <w:tcW w:w="403" w:type="dxa"/>
            <w:tcBorders>
              <w:top w:val="single" w:color="auto" w:sz="4" w:space="0"/>
              <w:left w:val="double" w:color="auto" w:sz="4" w:space="0"/>
              <w:bottom w:val="single" w:color="auto" w:sz="4" w:space="0"/>
              <w:right w:val="single" w:color="auto" w:sz="4" w:space="0"/>
            </w:tcBorders>
            <w:vAlign w:val="center"/>
          </w:tcPr>
          <w:p w14:paraId="30047F6E">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序号</w:t>
            </w:r>
          </w:p>
        </w:tc>
        <w:tc>
          <w:tcPr>
            <w:tcW w:w="1053" w:type="dxa"/>
            <w:tcBorders>
              <w:top w:val="single" w:color="auto" w:sz="4" w:space="0"/>
              <w:left w:val="single" w:color="auto" w:sz="4" w:space="0"/>
              <w:bottom w:val="single" w:color="auto" w:sz="4" w:space="0"/>
              <w:right w:val="single" w:color="auto" w:sz="4" w:space="0"/>
            </w:tcBorders>
            <w:vAlign w:val="center"/>
          </w:tcPr>
          <w:p w14:paraId="254D1CE1">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射线装置</w:t>
            </w:r>
          </w:p>
          <w:p w14:paraId="1B853A95">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名称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1632FD7F">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型  号</w:t>
            </w:r>
          </w:p>
        </w:tc>
        <w:tc>
          <w:tcPr>
            <w:tcW w:w="1417" w:type="dxa"/>
            <w:gridSpan w:val="2"/>
            <w:tcBorders>
              <w:top w:val="single" w:color="auto" w:sz="4" w:space="0"/>
              <w:left w:val="single" w:color="auto" w:sz="4" w:space="0"/>
              <w:bottom w:val="single" w:color="auto" w:sz="4" w:space="0"/>
              <w:right w:val="single" w:color="auto" w:sz="4" w:space="0"/>
            </w:tcBorders>
            <w:vAlign w:val="center"/>
          </w:tcPr>
          <w:p w14:paraId="348468AC">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生产厂家</w:t>
            </w:r>
          </w:p>
        </w:tc>
        <w:tc>
          <w:tcPr>
            <w:tcW w:w="1847" w:type="dxa"/>
            <w:gridSpan w:val="3"/>
            <w:tcBorders>
              <w:top w:val="single" w:color="auto" w:sz="4" w:space="0"/>
              <w:left w:val="single" w:color="auto" w:sz="4" w:space="0"/>
              <w:bottom w:val="single" w:color="auto" w:sz="4" w:space="0"/>
              <w:right w:val="single" w:color="auto" w:sz="4" w:space="0"/>
            </w:tcBorders>
            <w:vAlign w:val="center"/>
          </w:tcPr>
          <w:p w14:paraId="72AE3FD5">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设备编号</w:t>
            </w:r>
          </w:p>
        </w:tc>
        <w:tc>
          <w:tcPr>
            <w:tcW w:w="1077" w:type="dxa"/>
            <w:gridSpan w:val="2"/>
            <w:tcBorders>
              <w:top w:val="single" w:color="auto" w:sz="4" w:space="0"/>
              <w:left w:val="single" w:color="auto" w:sz="4" w:space="0"/>
              <w:bottom w:val="single" w:color="auto" w:sz="4" w:space="0"/>
              <w:right w:val="single" w:color="auto" w:sz="4" w:space="0"/>
            </w:tcBorders>
            <w:vAlign w:val="center"/>
          </w:tcPr>
          <w:p w14:paraId="0D2ACCE1">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所在场所</w:t>
            </w:r>
          </w:p>
        </w:tc>
        <w:tc>
          <w:tcPr>
            <w:tcW w:w="1989" w:type="dxa"/>
            <w:gridSpan w:val="2"/>
            <w:tcBorders>
              <w:top w:val="single" w:color="auto" w:sz="4" w:space="0"/>
              <w:left w:val="single" w:color="auto" w:sz="4" w:space="0"/>
              <w:bottom w:val="single" w:color="auto" w:sz="4" w:space="0"/>
              <w:right w:val="double" w:color="auto" w:sz="4" w:space="0"/>
            </w:tcBorders>
            <w:vAlign w:val="center"/>
          </w:tcPr>
          <w:p w14:paraId="73A60904">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主要参数</w:t>
            </w:r>
          </w:p>
        </w:tc>
      </w:tr>
      <w:tr w14:paraId="56B7F5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09" w:hRule="atLeast"/>
          <w:jc w:val="center"/>
        </w:trPr>
        <w:tc>
          <w:tcPr>
            <w:tcW w:w="403" w:type="dxa"/>
            <w:tcBorders>
              <w:top w:val="single" w:color="auto" w:sz="4" w:space="0"/>
              <w:left w:val="double" w:color="auto" w:sz="4" w:space="0"/>
              <w:bottom w:val="single" w:color="auto" w:sz="4" w:space="0"/>
              <w:right w:val="single" w:color="auto" w:sz="4" w:space="0"/>
            </w:tcBorders>
            <w:vAlign w:val="center"/>
          </w:tcPr>
          <w:p w14:paraId="380DC7F3">
            <w:pPr>
              <w:spacing w:line="400" w:lineRule="exact"/>
              <w:jc w:val="center"/>
              <w:rPr>
                <w:rFonts w:ascii="Calibri" w:hAnsi="Calibri" w:eastAsia="方正书宋_GBK" w:cs="Times New Roman"/>
                <w:b w:val="0"/>
                <w:bCs w:val="0"/>
                <w:sz w:val="24"/>
                <w:szCs w:val="24"/>
              </w:rPr>
            </w:pPr>
          </w:p>
        </w:tc>
        <w:tc>
          <w:tcPr>
            <w:tcW w:w="1053" w:type="dxa"/>
            <w:tcBorders>
              <w:top w:val="single" w:color="auto" w:sz="4" w:space="0"/>
              <w:left w:val="single" w:color="auto" w:sz="4" w:space="0"/>
              <w:bottom w:val="single" w:color="auto" w:sz="4" w:space="0"/>
              <w:right w:val="single" w:color="auto" w:sz="4" w:space="0"/>
            </w:tcBorders>
            <w:vAlign w:val="center"/>
          </w:tcPr>
          <w:p w14:paraId="39022B73">
            <w:pPr>
              <w:spacing w:line="400" w:lineRule="exact"/>
              <w:jc w:val="center"/>
              <w:rPr>
                <w:rFonts w:ascii="Calibri" w:hAnsi="Calibri" w:eastAsia="方正书宋_GBK" w:cs="Times New Roman"/>
                <w:b w:val="0"/>
                <w:bCs w:val="0"/>
                <w:sz w:val="24"/>
                <w:szCs w:val="24"/>
              </w:rPr>
            </w:pPr>
          </w:p>
        </w:tc>
        <w:tc>
          <w:tcPr>
            <w:tcW w:w="1134" w:type="dxa"/>
            <w:gridSpan w:val="2"/>
            <w:tcBorders>
              <w:top w:val="single" w:color="auto" w:sz="4" w:space="0"/>
              <w:left w:val="single" w:color="auto" w:sz="4" w:space="0"/>
              <w:bottom w:val="single" w:color="auto" w:sz="4" w:space="0"/>
              <w:right w:val="single" w:color="auto" w:sz="4" w:space="0"/>
            </w:tcBorders>
          </w:tcPr>
          <w:p w14:paraId="34E2591A">
            <w:pPr>
              <w:spacing w:line="400" w:lineRule="exact"/>
              <w:jc w:val="center"/>
              <w:rPr>
                <w:rFonts w:ascii="Calibri" w:hAnsi="Calibri" w:eastAsia="方正书宋_GBK" w:cs="Times New Roman"/>
                <w:b w:val="0"/>
                <w:bCs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tcPr>
          <w:p w14:paraId="39DEE611">
            <w:pPr>
              <w:spacing w:line="400" w:lineRule="exact"/>
              <w:jc w:val="center"/>
              <w:rPr>
                <w:rFonts w:ascii="Calibri" w:hAnsi="Calibri" w:eastAsia="方正书宋_GBK" w:cs="Times New Roman"/>
                <w:b w:val="0"/>
                <w:bCs w:val="0"/>
                <w:sz w:val="24"/>
                <w:szCs w:val="24"/>
              </w:rPr>
            </w:pPr>
          </w:p>
        </w:tc>
        <w:tc>
          <w:tcPr>
            <w:tcW w:w="1847" w:type="dxa"/>
            <w:gridSpan w:val="3"/>
            <w:tcBorders>
              <w:top w:val="single" w:color="auto" w:sz="4" w:space="0"/>
              <w:left w:val="single" w:color="auto" w:sz="4" w:space="0"/>
              <w:bottom w:val="single" w:color="auto" w:sz="4" w:space="0"/>
              <w:right w:val="single" w:color="auto" w:sz="4" w:space="0"/>
            </w:tcBorders>
          </w:tcPr>
          <w:p w14:paraId="5537601F">
            <w:pPr>
              <w:spacing w:line="400" w:lineRule="exact"/>
              <w:jc w:val="center"/>
              <w:rPr>
                <w:rFonts w:ascii="Calibri" w:hAnsi="Calibri" w:eastAsia="方正书宋_GBK" w:cs="Times New Roman"/>
                <w:b w:val="0"/>
                <w:bCs w:val="0"/>
                <w:sz w:val="24"/>
                <w:szCs w:val="24"/>
              </w:rPr>
            </w:pPr>
          </w:p>
        </w:tc>
        <w:tc>
          <w:tcPr>
            <w:tcW w:w="1077" w:type="dxa"/>
            <w:gridSpan w:val="2"/>
            <w:tcBorders>
              <w:top w:val="single" w:color="auto" w:sz="4" w:space="0"/>
              <w:left w:val="single" w:color="auto" w:sz="4" w:space="0"/>
              <w:bottom w:val="single" w:color="auto" w:sz="4" w:space="0"/>
              <w:right w:val="single" w:color="auto" w:sz="4" w:space="0"/>
            </w:tcBorders>
          </w:tcPr>
          <w:p w14:paraId="7AA8C9FD">
            <w:pPr>
              <w:spacing w:line="400" w:lineRule="exact"/>
              <w:jc w:val="center"/>
              <w:rPr>
                <w:rFonts w:ascii="Calibri" w:hAnsi="Calibri" w:eastAsia="方正书宋_GBK" w:cs="Times New Roman"/>
                <w:b w:val="0"/>
                <w:bCs w:val="0"/>
                <w:sz w:val="24"/>
                <w:szCs w:val="24"/>
              </w:rPr>
            </w:pPr>
          </w:p>
        </w:tc>
        <w:tc>
          <w:tcPr>
            <w:tcW w:w="1989" w:type="dxa"/>
            <w:gridSpan w:val="2"/>
            <w:tcBorders>
              <w:top w:val="single" w:color="auto" w:sz="4" w:space="0"/>
              <w:left w:val="single" w:color="auto" w:sz="4" w:space="0"/>
              <w:bottom w:val="single" w:color="auto" w:sz="4" w:space="0"/>
              <w:right w:val="double" w:color="auto" w:sz="4" w:space="0"/>
            </w:tcBorders>
          </w:tcPr>
          <w:p w14:paraId="33ABD555">
            <w:pPr>
              <w:spacing w:line="400" w:lineRule="exact"/>
              <w:jc w:val="center"/>
              <w:rPr>
                <w:rFonts w:ascii="Calibri" w:hAnsi="Calibri" w:eastAsia="方正书宋_GBK" w:cs="Times New Roman"/>
                <w:b w:val="0"/>
                <w:bCs w:val="0"/>
                <w:sz w:val="24"/>
                <w:szCs w:val="24"/>
              </w:rPr>
            </w:pPr>
          </w:p>
        </w:tc>
      </w:tr>
      <w:tr w14:paraId="4516A6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09" w:hRule="atLeast"/>
          <w:jc w:val="center"/>
        </w:trPr>
        <w:tc>
          <w:tcPr>
            <w:tcW w:w="403" w:type="dxa"/>
            <w:tcBorders>
              <w:top w:val="single" w:color="auto" w:sz="4" w:space="0"/>
              <w:left w:val="double" w:color="auto" w:sz="4" w:space="0"/>
              <w:bottom w:val="single" w:color="auto" w:sz="4" w:space="0"/>
              <w:right w:val="single" w:color="auto" w:sz="4" w:space="0"/>
            </w:tcBorders>
            <w:vAlign w:val="center"/>
          </w:tcPr>
          <w:p w14:paraId="3825B346">
            <w:pPr>
              <w:spacing w:line="400" w:lineRule="exact"/>
              <w:jc w:val="center"/>
              <w:rPr>
                <w:rFonts w:ascii="Calibri" w:hAnsi="Calibri" w:eastAsia="方正书宋_GBK" w:cs="Times New Roman"/>
                <w:b w:val="0"/>
                <w:bCs w:val="0"/>
                <w:sz w:val="24"/>
                <w:szCs w:val="24"/>
              </w:rPr>
            </w:pPr>
          </w:p>
        </w:tc>
        <w:tc>
          <w:tcPr>
            <w:tcW w:w="1053" w:type="dxa"/>
            <w:tcBorders>
              <w:top w:val="single" w:color="auto" w:sz="4" w:space="0"/>
              <w:left w:val="single" w:color="auto" w:sz="4" w:space="0"/>
              <w:bottom w:val="single" w:color="auto" w:sz="4" w:space="0"/>
              <w:right w:val="single" w:color="auto" w:sz="4" w:space="0"/>
            </w:tcBorders>
            <w:vAlign w:val="center"/>
          </w:tcPr>
          <w:p w14:paraId="5720AFD2">
            <w:pPr>
              <w:spacing w:line="400" w:lineRule="exact"/>
              <w:jc w:val="center"/>
              <w:rPr>
                <w:rFonts w:ascii="Calibri" w:hAnsi="Calibri" w:eastAsia="方正书宋_GBK" w:cs="Times New Roman"/>
                <w:b w:val="0"/>
                <w:bCs w:val="0"/>
                <w:sz w:val="24"/>
                <w:szCs w:val="24"/>
              </w:rPr>
            </w:pPr>
          </w:p>
        </w:tc>
        <w:tc>
          <w:tcPr>
            <w:tcW w:w="1134" w:type="dxa"/>
            <w:gridSpan w:val="2"/>
            <w:tcBorders>
              <w:top w:val="single" w:color="auto" w:sz="4" w:space="0"/>
              <w:left w:val="single" w:color="auto" w:sz="4" w:space="0"/>
              <w:bottom w:val="single" w:color="auto" w:sz="4" w:space="0"/>
              <w:right w:val="single" w:color="auto" w:sz="4" w:space="0"/>
            </w:tcBorders>
          </w:tcPr>
          <w:p w14:paraId="35D5E9FA">
            <w:pPr>
              <w:spacing w:line="400" w:lineRule="exact"/>
              <w:jc w:val="center"/>
              <w:rPr>
                <w:rFonts w:ascii="Calibri" w:hAnsi="Calibri" w:eastAsia="方正书宋_GBK" w:cs="Times New Roman"/>
                <w:b w:val="0"/>
                <w:bCs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tcPr>
          <w:p w14:paraId="4BE3C3A7">
            <w:pPr>
              <w:spacing w:line="400" w:lineRule="exact"/>
              <w:jc w:val="center"/>
              <w:rPr>
                <w:rFonts w:ascii="Calibri" w:hAnsi="Calibri" w:eastAsia="方正书宋_GBK" w:cs="Times New Roman"/>
                <w:b w:val="0"/>
                <w:bCs w:val="0"/>
                <w:sz w:val="24"/>
                <w:szCs w:val="24"/>
              </w:rPr>
            </w:pPr>
          </w:p>
        </w:tc>
        <w:tc>
          <w:tcPr>
            <w:tcW w:w="1847" w:type="dxa"/>
            <w:gridSpan w:val="3"/>
            <w:tcBorders>
              <w:top w:val="single" w:color="auto" w:sz="4" w:space="0"/>
              <w:left w:val="single" w:color="auto" w:sz="4" w:space="0"/>
              <w:bottom w:val="single" w:color="auto" w:sz="4" w:space="0"/>
              <w:right w:val="single" w:color="auto" w:sz="4" w:space="0"/>
            </w:tcBorders>
          </w:tcPr>
          <w:p w14:paraId="63DA32D5">
            <w:pPr>
              <w:spacing w:line="400" w:lineRule="exact"/>
              <w:jc w:val="center"/>
              <w:rPr>
                <w:rFonts w:ascii="Calibri" w:hAnsi="Calibri" w:eastAsia="方正书宋_GBK" w:cs="Times New Roman"/>
                <w:b w:val="0"/>
                <w:bCs w:val="0"/>
                <w:sz w:val="24"/>
                <w:szCs w:val="24"/>
              </w:rPr>
            </w:pPr>
          </w:p>
        </w:tc>
        <w:tc>
          <w:tcPr>
            <w:tcW w:w="1077" w:type="dxa"/>
            <w:gridSpan w:val="2"/>
            <w:tcBorders>
              <w:top w:val="single" w:color="auto" w:sz="4" w:space="0"/>
              <w:left w:val="single" w:color="auto" w:sz="4" w:space="0"/>
              <w:bottom w:val="single" w:color="auto" w:sz="4" w:space="0"/>
              <w:right w:val="single" w:color="auto" w:sz="4" w:space="0"/>
            </w:tcBorders>
          </w:tcPr>
          <w:p w14:paraId="41D0C186">
            <w:pPr>
              <w:spacing w:line="400" w:lineRule="exact"/>
              <w:jc w:val="center"/>
              <w:rPr>
                <w:rFonts w:ascii="Calibri" w:hAnsi="Calibri" w:eastAsia="方正书宋_GBK" w:cs="Times New Roman"/>
                <w:b w:val="0"/>
                <w:bCs w:val="0"/>
                <w:sz w:val="24"/>
                <w:szCs w:val="24"/>
              </w:rPr>
            </w:pPr>
          </w:p>
        </w:tc>
        <w:tc>
          <w:tcPr>
            <w:tcW w:w="1989" w:type="dxa"/>
            <w:gridSpan w:val="2"/>
            <w:tcBorders>
              <w:top w:val="single" w:color="auto" w:sz="4" w:space="0"/>
              <w:left w:val="single" w:color="auto" w:sz="4" w:space="0"/>
              <w:bottom w:val="single" w:color="auto" w:sz="4" w:space="0"/>
              <w:right w:val="double" w:color="auto" w:sz="4" w:space="0"/>
            </w:tcBorders>
          </w:tcPr>
          <w:p w14:paraId="138D0AC0">
            <w:pPr>
              <w:spacing w:line="400" w:lineRule="exact"/>
              <w:jc w:val="center"/>
              <w:rPr>
                <w:rFonts w:ascii="Calibri" w:hAnsi="Calibri" w:eastAsia="方正书宋_GBK" w:cs="Times New Roman"/>
                <w:b w:val="0"/>
                <w:bCs w:val="0"/>
                <w:sz w:val="24"/>
                <w:szCs w:val="24"/>
              </w:rPr>
            </w:pPr>
          </w:p>
        </w:tc>
      </w:tr>
      <w:tr w14:paraId="5AA43CD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301" w:hRule="atLeast"/>
          <w:jc w:val="center"/>
        </w:trPr>
        <w:tc>
          <w:tcPr>
            <w:tcW w:w="1456" w:type="dxa"/>
            <w:gridSpan w:val="2"/>
            <w:tcBorders>
              <w:top w:val="single" w:color="auto" w:sz="4" w:space="0"/>
              <w:left w:val="double" w:color="auto" w:sz="4" w:space="0"/>
              <w:bottom w:val="single" w:color="auto" w:sz="4" w:space="0"/>
              <w:right w:val="single" w:color="auto" w:sz="4" w:space="0"/>
            </w:tcBorders>
            <w:vAlign w:val="center"/>
          </w:tcPr>
          <w:p w14:paraId="019C938D">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事故经过</w:t>
            </w:r>
          </w:p>
          <w:p w14:paraId="042273ED">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情况</w:t>
            </w:r>
          </w:p>
        </w:tc>
        <w:tc>
          <w:tcPr>
            <w:tcW w:w="7464" w:type="dxa"/>
            <w:gridSpan w:val="11"/>
            <w:tcBorders>
              <w:top w:val="single" w:color="auto" w:sz="4" w:space="0"/>
              <w:left w:val="single" w:color="auto" w:sz="4" w:space="0"/>
              <w:bottom w:val="single" w:color="auto" w:sz="4" w:space="0"/>
              <w:right w:val="double" w:color="auto" w:sz="4" w:space="0"/>
            </w:tcBorders>
          </w:tcPr>
          <w:p w14:paraId="3AF9398A">
            <w:pPr>
              <w:spacing w:line="400" w:lineRule="exact"/>
              <w:jc w:val="center"/>
              <w:rPr>
                <w:rFonts w:ascii="Calibri" w:hAnsi="Calibri" w:eastAsia="方正书宋_GBK" w:cs="Times New Roman"/>
                <w:b w:val="0"/>
                <w:bCs w:val="0"/>
                <w:sz w:val="24"/>
                <w:szCs w:val="24"/>
              </w:rPr>
            </w:pPr>
          </w:p>
        </w:tc>
      </w:tr>
      <w:tr w14:paraId="2D244B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00" w:hRule="atLeast"/>
          <w:jc w:val="center"/>
        </w:trPr>
        <w:tc>
          <w:tcPr>
            <w:tcW w:w="1456" w:type="dxa"/>
            <w:gridSpan w:val="2"/>
            <w:tcBorders>
              <w:top w:val="single" w:color="auto" w:sz="4" w:space="0"/>
              <w:left w:val="double" w:color="auto" w:sz="4" w:space="0"/>
              <w:bottom w:val="double" w:color="auto" w:sz="4" w:space="0"/>
              <w:right w:val="single" w:color="auto" w:sz="4" w:space="0"/>
            </w:tcBorders>
            <w:vAlign w:val="center"/>
          </w:tcPr>
          <w:p w14:paraId="21E21E8E">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报告人签字</w:t>
            </w:r>
          </w:p>
        </w:tc>
        <w:tc>
          <w:tcPr>
            <w:tcW w:w="775" w:type="dxa"/>
            <w:tcBorders>
              <w:top w:val="single" w:color="auto" w:sz="4" w:space="0"/>
              <w:left w:val="single" w:color="auto" w:sz="4" w:space="0"/>
              <w:bottom w:val="double" w:color="auto" w:sz="4" w:space="0"/>
              <w:right w:val="single" w:color="auto" w:sz="4" w:space="0"/>
            </w:tcBorders>
            <w:vAlign w:val="center"/>
          </w:tcPr>
          <w:p w14:paraId="019CC1C0">
            <w:pPr>
              <w:spacing w:line="400" w:lineRule="exact"/>
              <w:jc w:val="center"/>
              <w:rPr>
                <w:rFonts w:ascii="Calibri" w:hAnsi="Calibri" w:eastAsia="方正书宋_GBK" w:cs="Times New Roman"/>
                <w:b w:val="0"/>
                <w:bCs w:val="0"/>
                <w:sz w:val="24"/>
                <w:szCs w:val="24"/>
              </w:rPr>
            </w:pPr>
          </w:p>
        </w:tc>
        <w:tc>
          <w:tcPr>
            <w:tcW w:w="1776" w:type="dxa"/>
            <w:gridSpan w:val="3"/>
            <w:tcBorders>
              <w:top w:val="single" w:color="auto" w:sz="4" w:space="0"/>
              <w:left w:val="single" w:color="auto" w:sz="4" w:space="0"/>
              <w:bottom w:val="double" w:color="auto" w:sz="4" w:space="0"/>
              <w:right w:val="single" w:color="auto" w:sz="4" w:space="0"/>
            </w:tcBorders>
            <w:vAlign w:val="center"/>
          </w:tcPr>
          <w:p w14:paraId="630E88F6">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报告时间</w:t>
            </w:r>
          </w:p>
        </w:tc>
        <w:tc>
          <w:tcPr>
            <w:tcW w:w="4913" w:type="dxa"/>
            <w:gridSpan w:val="7"/>
            <w:tcBorders>
              <w:top w:val="single" w:color="auto" w:sz="4" w:space="0"/>
              <w:left w:val="single" w:color="auto" w:sz="4" w:space="0"/>
              <w:bottom w:val="double" w:color="auto" w:sz="4" w:space="0"/>
              <w:right w:val="double" w:color="auto" w:sz="4" w:space="0"/>
            </w:tcBorders>
            <w:vAlign w:val="center"/>
          </w:tcPr>
          <w:p w14:paraId="0A9EB08A">
            <w:pPr>
              <w:spacing w:line="400" w:lineRule="exact"/>
              <w:jc w:val="right"/>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年  月  日  时  分</w:t>
            </w:r>
          </w:p>
        </w:tc>
      </w:tr>
    </w:tbl>
    <w:p w14:paraId="5C0A5DA4">
      <w:pPr>
        <w:spacing w:line="400" w:lineRule="exact"/>
        <w:ind w:left="480" w:hanging="480" w:hangingChars="200"/>
        <w:jc w:val="both"/>
        <w:rPr>
          <w:rFonts w:ascii="宋体" w:hAnsi="宋体" w:eastAsia="宋体" w:cs="Times New Roman"/>
          <w:b w:val="0"/>
          <w:bCs w:val="0"/>
          <w:sz w:val="24"/>
          <w:szCs w:val="20"/>
        </w:rPr>
      </w:pPr>
      <w:r>
        <w:rPr>
          <w:rFonts w:ascii="宋体" w:hAnsi="宋体" w:eastAsia="宋体" w:cs="Times New Roman"/>
          <w:b w:val="0"/>
          <w:bCs w:val="0"/>
          <w:sz w:val="24"/>
          <w:szCs w:val="20"/>
        </w:rPr>
        <w:t>注：射线装置的“主要参数”是指X射线机的电流（mA）和电压（kV）、加速器线束能量等主要性能参数。</w:t>
      </w:r>
    </w:p>
    <w:p w14:paraId="31F15AC3">
      <w:pPr>
        <w:spacing w:line="240" w:lineRule="auto"/>
        <w:jc w:val="both"/>
        <w:rPr>
          <w:rFonts w:ascii="Calibri" w:hAnsi="Calibri" w:eastAsia="黑体" w:cs="Times New Roman"/>
          <w:b w:val="0"/>
          <w:bCs w:val="0"/>
          <w:sz w:val="21"/>
          <w:szCs w:val="20"/>
        </w:rPr>
      </w:pPr>
      <w:r>
        <w:rPr>
          <w:rFonts w:ascii="Calibri" w:hAnsi="Calibri" w:eastAsia="宋体" w:cs="Times New Roman"/>
          <w:b w:val="0"/>
          <w:bCs w:val="0"/>
          <w:sz w:val="21"/>
          <w:szCs w:val="20"/>
        </w:rPr>
        <w:br w:type="page"/>
      </w:r>
      <w:r>
        <w:rPr>
          <w:rFonts w:hint="eastAsia" w:ascii="黑体" w:hAnsi="黑体" w:eastAsia="黑体" w:cs="黑体"/>
          <w:b w:val="0"/>
          <w:bCs w:val="0"/>
          <w:sz w:val="32"/>
          <w:szCs w:val="32"/>
        </w:rPr>
        <w:t>附件5</w:t>
      </w:r>
      <w:r>
        <w:rPr>
          <w:rFonts w:hint="eastAsia" w:ascii="黑体" w:hAnsi="黑体" w:eastAsia="黑体" w:cs="黑体"/>
          <w:b w:val="0"/>
          <w:bCs w:val="0"/>
          <w:sz w:val="32"/>
          <w:szCs w:val="32"/>
          <w:lang w:eastAsia="zh-CN"/>
        </w:rPr>
        <w:t>：</w:t>
      </w:r>
      <w:r>
        <w:rPr>
          <w:rFonts w:hint="eastAsia" w:ascii="黑体" w:hAnsi="黑体" w:eastAsia="黑体" w:cs="黑体"/>
          <w:b w:val="0"/>
          <w:bCs w:val="0"/>
          <w:sz w:val="32"/>
          <w:szCs w:val="32"/>
        </w:rPr>
        <w:t xml:space="preserve"> </w:t>
      </w:r>
      <w:r>
        <w:rPr>
          <w:rFonts w:ascii="Calibri" w:hAnsi="Calibri" w:eastAsia="黑体" w:cs="Times New Roman"/>
          <w:b w:val="0"/>
          <w:bCs w:val="0"/>
          <w:sz w:val="32"/>
          <w:szCs w:val="32"/>
        </w:rPr>
        <w:t xml:space="preserve">  </w:t>
      </w:r>
    </w:p>
    <w:p w14:paraId="3C458BB7">
      <w:pPr>
        <w:spacing w:line="760" w:lineRule="exact"/>
        <w:jc w:val="center"/>
        <w:rPr>
          <w:rFonts w:ascii="方正小标宋简体" w:hAnsi="Calibri" w:eastAsia="方正小标宋简体" w:cs="Times New Roman"/>
          <w:b w:val="0"/>
          <w:bCs w:val="0"/>
          <w:sz w:val="44"/>
          <w:szCs w:val="44"/>
        </w:rPr>
      </w:pPr>
      <w:r>
        <w:rPr>
          <w:rFonts w:hint="eastAsia" w:ascii="方正小标宋简体" w:hAnsi="Calibri" w:eastAsia="方正小标宋简体" w:cs="Times New Roman"/>
          <w:b w:val="0"/>
          <w:bCs w:val="0"/>
          <w:sz w:val="44"/>
          <w:szCs w:val="44"/>
        </w:rPr>
        <w:t>芜湖市辐射事故处理结果报告表</w:t>
      </w:r>
    </w:p>
    <w:tbl>
      <w:tblPr>
        <w:tblStyle w:val="9"/>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00"/>
        <w:gridCol w:w="1276"/>
        <w:gridCol w:w="1088"/>
        <w:gridCol w:w="1091"/>
        <w:gridCol w:w="611"/>
        <w:gridCol w:w="1365"/>
        <w:gridCol w:w="150"/>
        <w:gridCol w:w="924"/>
        <w:gridCol w:w="1995"/>
      </w:tblGrid>
      <w:tr w14:paraId="3C175C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450" w:hRule="atLeast"/>
          <w:jc w:val="center"/>
        </w:trPr>
        <w:tc>
          <w:tcPr>
            <w:tcW w:w="1676" w:type="dxa"/>
            <w:gridSpan w:val="2"/>
            <w:vMerge w:val="restart"/>
            <w:tcBorders>
              <w:top w:val="double" w:color="auto" w:sz="4" w:space="0"/>
              <w:left w:val="double" w:color="auto" w:sz="4" w:space="0"/>
              <w:bottom w:val="single" w:color="auto" w:sz="4" w:space="0"/>
              <w:right w:val="single" w:color="auto" w:sz="4" w:space="0"/>
            </w:tcBorders>
            <w:vAlign w:val="center"/>
          </w:tcPr>
          <w:p w14:paraId="22E94867">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事故单位</w:t>
            </w:r>
          </w:p>
        </w:tc>
        <w:tc>
          <w:tcPr>
            <w:tcW w:w="2790" w:type="dxa"/>
            <w:gridSpan w:val="3"/>
            <w:tcBorders>
              <w:top w:val="double" w:color="auto" w:sz="4" w:space="0"/>
              <w:left w:val="single" w:color="auto" w:sz="4" w:space="0"/>
              <w:bottom w:val="single" w:color="auto" w:sz="4" w:space="0"/>
              <w:right w:val="single" w:color="auto" w:sz="4" w:space="0"/>
            </w:tcBorders>
            <w:vAlign w:val="center"/>
          </w:tcPr>
          <w:p w14:paraId="364469F9">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名  称</w:t>
            </w:r>
          </w:p>
        </w:tc>
        <w:tc>
          <w:tcPr>
            <w:tcW w:w="4434" w:type="dxa"/>
            <w:gridSpan w:val="4"/>
            <w:tcBorders>
              <w:top w:val="double" w:color="auto" w:sz="4" w:space="0"/>
              <w:left w:val="single" w:color="auto" w:sz="4" w:space="0"/>
              <w:bottom w:val="single" w:color="auto" w:sz="4" w:space="0"/>
              <w:right w:val="double" w:color="auto" w:sz="4" w:space="0"/>
            </w:tcBorders>
            <w:vAlign w:val="center"/>
          </w:tcPr>
          <w:p w14:paraId="2D51B49B">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地  址</w:t>
            </w:r>
          </w:p>
        </w:tc>
      </w:tr>
      <w:tr w14:paraId="72DC3F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450" w:hRule="atLeast"/>
          <w:jc w:val="center"/>
        </w:trPr>
        <w:tc>
          <w:tcPr>
            <w:tcW w:w="1676" w:type="dxa"/>
            <w:gridSpan w:val="2"/>
            <w:vMerge w:val="continue"/>
            <w:tcBorders>
              <w:top w:val="double" w:color="auto" w:sz="4" w:space="0"/>
              <w:left w:val="double" w:color="auto" w:sz="4" w:space="0"/>
              <w:bottom w:val="single" w:color="auto" w:sz="4" w:space="0"/>
              <w:right w:val="single" w:color="auto" w:sz="4" w:space="0"/>
            </w:tcBorders>
            <w:vAlign w:val="center"/>
          </w:tcPr>
          <w:p w14:paraId="5165FF0B">
            <w:pPr>
              <w:widowControl/>
              <w:spacing w:line="400" w:lineRule="exact"/>
              <w:jc w:val="left"/>
              <w:rPr>
                <w:rFonts w:ascii="Calibri" w:hAnsi="Calibri" w:eastAsia="方正书宋_GBK" w:cs="Times New Roman"/>
                <w:b w:val="0"/>
                <w:bCs w:val="0"/>
                <w:sz w:val="24"/>
                <w:szCs w:val="24"/>
              </w:rPr>
            </w:pPr>
          </w:p>
        </w:tc>
        <w:tc>
          <w:tcPr>
            <w:tcW w:w="2790" w:type="dxa"/>
            <w:gridSpan w:val="3"/>
            <w:tcBorders>
              <w:top w:val="single" w:color="auto" w:sz="4" w:space="0"/>
              <w:left w:val="single" w:color="auto" w:sz="4" w:space="0"/>
              <w:bottom w:val="single" w:color="auto" w:sz="4" w:space="0"/>
              <w:right w:val="single" w:color="auto" w:sz="4" w:space="0"/>
            </w:tcBorders>
            <w:vAlign w:val="center"/>
          </w:tcPr>
          <w:p w14:paraId="6942ED9B">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许可证号</w:t>
            </w:r>
          </w:p>
        </w:tc>
        <w:tc>
          <w:tcPr>
            <w:tcW w:w="4434" w:type="dxa"/>
            <w:gridSpan w:val="4"/>
            <w:tcBorders>
              <w:top w:val="single" w:color="auto" w:sz="4" w:space="0"/>
              <w:left w:val="single" w:color="auto" w:sz="4" w:space="0"/>
              <w:bottom w:val="single" w:color="auto" w:sz="4" w:space="0"/>
              <w:right w:val="double" w:color="auto" w:sz="4" w:space="0"/>
            </w:tcBorders>
            <w:vAlign w:val="center"/>
          </w:tcPr>
          <w:p w14:paraId="4C039B65">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许可证审批机关</w:t>
            </w:r>
          </w:p>
        </w:tc>
      </w:tr>
      <w:tr w14:paraId="70AD2F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0" w:hRule="atLeast"/>
          <w:jc w:val="center"/>
        </w:trPr>
        <w:tc>
          <w:tcPr>
            <w:tcW w:w="1676" w:type="dxa"/>
            <w:gridSpan w:val="2"/>
            <w:tcBorders>
              <w:top w:val="single" w:color="auto" w:sz="4" w:space="0"/>
              <w:left w:val="double" w:color="auto" w:sz="4" w:space="0"/>
              <w:bottom w:val="single" w:color="auto" w:sz="4" w:space="0"/>
              <w:right w:val="single" w:color="auto" w:sz="4" w:space="0"/>
            </w:tcBorders>
            <w:vAlign w:val="center"/>
          </w:tcPr>
          <w:p w14:paraId="32D74F77">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事故发生时间</w:t>
            </w:r>
          </w:p>
        </w:tc>
        <w:tc>
          <w:tcPr>
            <w:tcW w:w="2790" w:type="dxa"/>
            <w:gridSpan w:val="3"/>
            <w:tcBorders>
              <w:top w:val="single" w:color="auto" w:sz="4" w:space="0"/>
              <w:left w:val="single" w:color="auto" w:sz="4" w:space="0"/>
              <w:bottom w:val="single" w:color="auto" w:sz="4" w:space="0"/>
              <w:right w:val="single" w:color="auto" w:sz="4" w:space="0"/>
            </w:tcBorders>
            <w:vAlign w:val="center"/>
          </w:tcPr>
          <w:p w14:paraId="63E6450D">
            <w:pPr>
              <w:spacing w:line="400" w:lineRule="exact"/>
              <w:jc w:val="center"/>
              <w:rPr>
                <w:rFonts w:ascii="Calibri" w:hAnsi="Calibri" w:eastAsia="方正书宋_GBK" w:cs="Times New Roman"/>
                <w:b w:val="0"/>
                <w:bCs w:val="0"/>
                <w:sz w:val="24"/>
                <w:szCs w:val="24"/>
              </w:rPr>
            </w:pPr>
          </w:p>
        </w:tc>
        <w:tc>
          <w:tcPr>
            <w:tcW w:w="1515" w:type="dxa"/>
            <w:gridSpan w:val="2"/>
            <w:tcBorders>
              <w:top w:val="single" w:color="auto" w:sz="4" w:space="0"/>
              <w:left w:val="single" w:color="auto" w:sz="4" w:space="0"/>
              <w:bottom w:val="single" w:color="auto" w:sz="4" w:space="0"/>
              <w:right w:val="single" w:color="auto" w:sz="4" w:space="0"/>
            </w:tcBorders>
            <w:vAlign w:val="center"/>
          </w:tcPr>
          <w:p w14:paraId="03D88E9E">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事故报告时间</w:t>
            </w:r>
          </w:p>
        </w:tc>
        <w:tc>
          <w:tcPr>
            <w:tcW w:w="2919" w:type="dxa"/>
            <w:gridSpan w:val="2"/>
            <w:tcBorders>
              <w:top w:val="single" w:color="auto" w:sz="4" w:space="0"/>
              <w:left w:val="single" w:color="auto" w:sz="4" w:space="0"/>
              <w:bottom w:val="single" w:color="auto" w:sz="4" w:space="0"/>
              <w:right w:val="double" w:color="auto" w:sz="4" w:space="0"/>
            </w:tcBorders>
            <w:vAlign w:val="center"/>
          </w:tcPr>
          <w:p w14:paraId="28AD6044">
            <w:pPr>
              <w:spacing w:line="400" w:lineRule="exact"/>
              <w:jc w:val="center"/>
              <w:rPr>
                <w:rFonts w:ascii="Calibri" w:hAnsi="Calibri" w:eastAsia="方正书宋_GBK" w:cs="Times New Roman"/>
                <w:b w:val="0"/>
                <w:bCs w:val="0"/>
                <w:sz w:val="24"/>
                <w:szCs w:val="24"/>
              </w:rPr>
            </w:pPr>
          </w:p>
        </w:tc>
      </w:tr>
      <w:tr w14:paraId="61FFC07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0" w:hRule="atLeast"/>
          <w:jc w:val="center"/>
        </w:trPr>
        <w:tc>
          <w:tcPr>
            <w:tcW w:w="1676" w:type="dxa"/>
            <w:gridSpan w:val="2"/>
            <w:tcBorders>
              <w:top w:val="single" w:color="auto" w:sz="4" w:space="0"/>
              <w:left w:val="double" w:color="auto" w:sz="4" w:space="0"/>
              <w:bottom w:val="single" w:color="auto" w:sz="4" w:space="0"/>
              <w:right w:val="single" w:color="auto" w:sz="4" w:space="0"/>
            </w:tcBorders>
            <w:vAlign w:val="center"/>
          </w:tcPr>
          <w:p w14:paraId="77D7E45A">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事故发生地点</w:t>
            </w:r>
          </w:p>
        </w:tc>
        <w:tc>
          <w:tcPr>
            <w:tcW w:w="7224" w:type="dxa"/>
            <w:gridSpan w:val="7"/>
            <w:tcBorders>
              <w:top w:val="single" w:color="auto" w:sz="4" w:space="0"/>
              <w:left w:val="single" w:color="auto" w:sz="4" w:space="0"/>
              <w:bottom w:val="single" w:color="auto" w:sz="4" w:space="0"/>
              <w:right w:val="double" w:color="auto" w:sz="4" w:space="0"/>
            </w:tcBorders>
            <w:vAlign w:val="center"/>
          </w:tcPr>
          <w:p w14:paraId="434AB91E">
            <w:pPr>
              <w:spacing w:line="400" w:lineRule="exact"/>
              <w:jc w:val="center"/>
              <w:rPr>
                <w:rFonts w:ascii="Calibri" w:hAnsi="Calibri" w:eastAsia="方正书宋_GBK" w:cs="Times New Roman"/>
                <w:b w:val="0"/>
                <w:bCs w:val="0"/>
                <w:sz w:val="24"/>
                <w:szCs w:val="24"/>
              </w:rPr>
            </w:pPr>
          </w:p>
        </w:tc>
      </w:tr>
      <w:tr w14:paraId="6F1220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450" w:hRule="atLeast"/>
          <w:jc w:val="center"/>
        </w:trPr>
        <w:tc>
          <w:tcPr>
            <w:tcW w:w="1676" w:type="dxa"/>
            <w:gridSpan w:val="2"/>
            <w:vMerge w:val="restart"/>
            <w:tcBorders>
              <w:top w:val="single" w:color="auto" w:sz="4" w:space="0"/>
              <w:left w:val="double" w:color="auto" w:sz="4" w:space="0"/>
              <w:bottom w:val="single" w:color="auto" w:sz="4" w:space="0"/>
              <w:right w:val="single" w:color="auto" w:sz="4" w:space="0"/>
            </w:tcBorders>
            <w:vAlign w:val="center"/>
          </w:tcPr>
          <w:p w14:paraId="7879499A">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事故类型</w:t>
            </w:r>
          </w:p>
        </w:tc>
        <w:tc>
          <w:tcPr>
            <w:tcW w:w="2790" w:type="dxa"/>
            <w:gridSpan w:val="3"/>
            <w:tcBorders>
              <w:top w:val="single" w:color="auto" w:sz="4" w:space="0"/>
              <w:left w:val="single" w:color="auto" w:sz="4" w:space="0"/>
              <w:bottom w:val="single" w:color="auto" w:sz="4" w:space="0"/>
              <w:right w:val="single" w:color="auto" w:sz="4" w:space="0"/>
            </w:tcBorders>
            <w:vAlign w:val="center"/>
          </w:tcPr>
          <w:p w14:paraId="39C89AB7">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人员受照  人员污染</w:t>
            </w:r>
          </w:p>
        </w:tc>
        <w:tc>
          <w:tcPr>
            <w:tcW w:w="4434" w:type="dxa"/>
            <w:gridSpan w:val="4"/>
            <w:tcBorders>
              <w:top w:val="single" w:color="auto" w:sz="4" w:space="0"/>
              <w:left w:val="single" w:color="auto" w:sz="4" w:space="0"/>
              <w:bottom w:val="single" w:color="auto" w:sz="4" w:space="0"/>
              <w:right w:val="double" w:color="auto" w:sz="4" w:space="0"/>
            </w:tcBorders>
            <w:vAlign w:val="center"/>
          </w:tcPr>
          <w:p w14:paraId="7EC81F7D">
            <w:pPr>
              <w:spacing w:line="400" w:lineRule="exact"/>
              <w:ind w:firstLine="240" w:firstLineChars="100"/>
              <w:jc w:val="both"/>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受照人数  受污染人数</w:t>
            </w:r>
          </w:p>
        </w:tc>
      </w:tr>
      <w:tr w14:paraId="685853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450" w:hRule="atLeast"/>
          <w:jc w:val="center"/>
        </w:trPr>
        <w:tc>
          <w:tcPr>
            <w:tcW w:w="1676" w:type="dxa"/>
            <w:gridSpan w:val="2"/>
            <w:vMerge w:val="continue"/>
            <w:tcBorders>
              <w:top w:val="single" w:color="auto" w:sz="4" w:space="0"/>
              <w:left w:val="double" w:color="auto" w:sz="4" w:space="0"/>
              <w:bottom w:val="single" w:color="auto" w:sz="4" w:space="0"/>
              <w:right w:val="single" w:color="auto" w:sz="4" w:space="0"/>
            </w:tcBorders>
            <w:vAlign w:val="center"/>
          </w:tcPr>
          <w:p w14:paraId="4663577E">
            <w:pPr>
              <w:widowControl/>
              <w:spacing w:line="400" w:lineRule="exact"/>
              <w:jc w:val="left"/>
              <w:rPr>
                <w:rFonts w:ascii="Calibri" w:hAnsi="Calibri" w:eastAsia="方正书宋_GBK" w:cs="Times New Roman"/>
                <w:b w:val="0"/>
                <w:bCs w:val="0"/>
                <w:sz w:val="24"/>
                <w:szCs w:val="24"/>
              </w:rPr>
            </w:pPr>
          </w:p>
        </w:tc>
        <w:tc>
          <w:tcPr>
            <w:tcW w:w="2790" w:type="dxa"/>
            <w:gridSpan w:val="3"/>
            <w:tcBorders>
              <w:top w:val="single" w:color="auto" w:sz="4" w:space="0"/>
              <w:left w:val="single" w:color="auto" w:sz="4" w:space="0"/>
              <w:bottom w:val="single" w:color="auto" w:sz="4" w:space="0"/>
              <w:right w:val="single" w:color="auto" w:sz="4" w:space="0"/>
            </w:tcBorders>
            <w:vAlign w:val="center"/>
          </w:tcPr>
          <w:p w14:paraId="184664E7">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丢失  被盗  失控</w:t>
            </w:r>
          </w:p>
        </w:tc>
        <w:tc>
          <w:tcPr>
            <w:tcW w:w="4434" w:type="dxa"/>
            <w:gridSpan w:val="4"/>
            <w:tcBorders>
              <w:top w:val="single" w:color="auto" w:sz="4" w:space="0"/>
              <w:left w:val="single" w:color="auto" w:sz="4" w:space="0"/>
              <w:bottom w:val="single" w:color="auto" w:sz="4" w:space="0"/>
              <w:right w:val="double" w:color="auto" w:sz="4" w:space="0"/>
            </w:tcBorders>
            <w:vAlign w:val="center"/>
          </w:tcPr>
          <w:p w14:paraId="0F61C4D5">
            <w:pPr>
              <w:spacing w:line="400" w:lineRule="exact"/>
              <w:ind w:firstLine="240" w:firstLineChars="100"/>
              <w:jc w:val="both"/>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事故源数量</w:t>
            </w:r>
          </w:p>
        </w:tc>
      </w:tr>
      <w:tr w14:paraId="36D651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450" w:hRule="atLeast"/>
          <w:jc w:val="center"/>
        </w:trPr>
        <w:tc>
          <w:tcPr>
            <w:tcW w:w="1676" w:type="dxa"/>
            <w:gridSpan w:val="2"/>
            <w:vMerge w:val="continue"/>
            <w:tcBorders>
              <w:top w:val="single" w:color="auto" w:sz="4" w:space="0"/>
              <w:left w:val="double" w:color="auto" w:sz="4" w:space="0"/>
              <w:bottom w:val="single" w:color="auto" w:sz="4" w:space="0"/>
              <w:right w:val="single" w:color="auto" w:sz="4" w:space="0"/>
            </w:tcBorders>
            <w:vAlign w:val="center"/>
          </w:tcPr>
          <w:p w14:paraId="6AAAC23B">
            <w:pPr>
              <w:widowControl/>
              <w:spacing w:line="400" w:lineRule="exact"/>
              <w:jc w:val="left"/>
              <w:rPr>
                <w:rFonts w:ascii="Calibri" w:hAnsi="Calibri" w:eastAsia="方正书宋_GBK" w:cs="Times New Roman"/>
                <w:b w:val="0"/>
                <w:bCs w:val="0"/>
                <w:sz w:val="24"/>
                <w:szCs w:val="24"/>
              </w:rPr>
            </w:pPr>
          </w:p>
        </w:tc>
        <w:tc>
          <w:tcPr>
            <w:tcW w:w="2790" w:type="dxa"/>
            <w:gridSpan w:val="3"/>
            <w:tcBorders>
              <w:top w:val="single" w:color="auto" w:sz="4" w:space="0"/>
              <w:left w:val="single" w:color="auto" w:sz="4" w:space="0"/>
              <w:bottom w:val="single" w:color="auto" w:sz="4" w:space="0"/>
              <w:right w:val="single" w:color="auto" w:sz="4" w:space="0"/>
            </w:tcBorders>
            <w:vAlign w:val="center"/>
          </w:tcPr>
          <w:p w14:paraId="2C0D4793">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放射性污染</w:t>
            </w:r>
          </w:p>
        </w:tc>
        <w:tc>
          <w:tcPr>
            <w:tcW w:w="4434" w:type="dxa"/>
            <w:gridSpan w:val="4"/>
            <w:tcBorders>
              <w:top w:val="single" w:color="auto" w:sz="4" w:space="0"/>
              <w:left w:val="single" w:color="auto" w:sz="4" w:space="0"/>
              <w:bottom w:val="single" w:color="auto" w:sz="4" w:space="0"/>
              <w:right w:val="double" w:color="auto" w:sz="4" w:space="0"/>
            </w:tcBorders>
            <w:vAlign w:val="center"/>
          </w:tcPr>
          <w:p w14:paraId="4DAB2C29">
            <w:pPr>
              <w:spacing w:line="400" w:lineRule="exact"/>
              <w:ind w:firstLine="240" w:firstLineChars="100"/>
              <w:jc w:val="both"/>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污染面积（m</w:t>
            </w:r>
            <w:r>
              <w:rPr>
                <w:rFonts w:ascii="Calibri" w:hAnsi="Calibri" w:eastAsia="方正书宋_GBK" w:cs="Times New Roman"/>
                <w:b w:val="0"/>
                <w:bCs w:val="0"/>
                <w:sz w:val="24"/>
                <w:szCs w:val="24"/>
                <w:vertAlign w:val="superscript"/>
              </w:rPr>
              <w:t>2</w:t>
            </w:r>
            <w:r>
              <w:rPr>
                <w:rFonts w:ascii="Calibri" w:hAnsi="Calibri" w:eastAsia="方正书宋_GBK" w:cs="Times New Roman"/>
                <w:b w:val="0"/>
                <w:bCs w:val="0"/>
                <w:sz w:val="24"/>
                <w:szCs w:val="24"/>
              </w:rPr>
              <w:t>）</w:t>
            </w:r>
          </w:p>
        </w:tc>
      </w:tr>
      <w:tr w14:paraId="6CE074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978" w:hRule="atLeast"/>
          <w:jc w:val="center"/>
        </w:trPr>
        <w:tc>
          <w:tcPr>
            <w:tcW w:w="400" w:type="dxa"/>
            <w:tcBorders>
              <w:top w:val="single" w:color="auto" w:sz="4" w:space="0"/>
              <w:left w:val="double" w:color="auto" w:sz="4" w:space="0"/>
              <w:bottom w:val="single" w:color="auto" w:sz="4" w:space="0"/>
              <w:right w:val="single" w:color="auto" w:sz="4" w:space="0"/>
            </w:tcBorders>
            <w:vAlign w:val="center"/>
          </w:tcPr>
          <w:p w14:paraId="754C3341">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序号</w:t>
            </w:r>
          </w:p>
        </w:tc>
        <w:tc>
          <w:tcPr>
            <w:tcW w:w="1276" w:type="dxa"/>
            <w:tcBorders>
              <w:top w:val="single" w:color="auto" w:sz="4" w:space="0"/>
              <w:left w:val="single" w:color="auto" w:sz="4" w:space="0"/>
              <w:bottom w:val="single" w:color="auto" w:sz="4" w:space="0"/>
              <w:right w:val="single" w:color="auto" w:sz="4" w:space="0"/>
            </w:tcBorders>
            <w:vAlign w:val="center"/>
          </w:tcPr>
          <w:p w14:paraId="55322D2F">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事故源核素</w:t>
            </w:r>
          </w:p>
          <w:p w14:paraId="687C6F43">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名称</w:t>
            </w:r>
          </w:p>
        </w:tc>
        <w:tc>
          <w:tcPr>
            <w:tcW w:w="1088" w:type="dxa"/>
            <w:tcBorders>
              <w:top w:val="single" w:color="auto" w:sz="4" w:space="0"/>
              <w:left w:val="single" w:color="auto" w:sz="4" w:space="0"/>
              <w:bottom w:val="single" w:color="auto" w:sz="4" w:space="0"/>
              <w:right w:val="single" w:color="auto" w:sz="4" w:space="0"/>
            </w:tcBorders>
            <w:vAlign w:val="center"/>
          </w:tcPr>
          <w:p w14:paraId="434D511D">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出厂</w:t>
            </w:r>
          </w:p>
          <w:p w14:paraId="7B9B0D84">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活度（Bq）</w:t>
            </w:r>
          </w:p>
        </w:tc>
        <w:tc>
          <w:tcPr>
            <w:tcW w:w="1091" w:type="dxa"/>
            <w:tcBorders>
              <w:top w:val="single" w:color="auto" w:sz="4" w:space="0"/>
              <w:left w:val="single" w:color="auto" w:sz="4" w:space="0"/>
              <w:bottom w:val="single" w:color="auto" w:sz="4" w:space="0"/>
              <w:right w:val="single" w:color="auto" w:sz="4" w:space="0"/>
            </w:tcBorders>
            <w:vAlign w:val="center"/>
          </w:tcPr>
          <w:p w14:paraId="764DD987">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出厂日期</w:t>
            </w:r>
          </w:p>
        </w:tc>
        <w:tc>
          <w:tcPr>
            <w:tcW w:w="1976" w:type="dxa"/>
            <w:gridSpan w:val="2"/>
            <w:tcBorders>
              <w:top w:val="single" w:color="auto" w:sz="4" w:space="0"/>
              <w:left w:val="single" w:color="auto" w:sz="4" w:space="0"/>
              <w:bottom w:val="single" w:color="auto" w:sz="4" w:space="0"/>
              <w:right w:val="single" w:color="auto" w:sz="4" w:space="0"/>
            </w:tcBorders>
            <w:vAlign w:val="center"/>
          </w:tcPr>
          <w:p w14:paraId="7571F711">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放射源编码</w:t>
            </w:r>
          </w:p>
        </w:tc>
        <w:tc>
          <w:tcPr>
            <w:tcW w:w="1074" w:type="dxa"/>
            <w:gridSpan w:val="2"/>
            <w:tcBorders>
              <w:top w:val="single" w:color="auto" w:sz="4" w:space="0"/>
              <w:left w:val="single" w:color="auto" w:sz="4" w:space="0"/>
              <w:bottom w:val="single" w:color="auto" w:sz="4" w:space="0"/>
              <w:right w:val="single" w:color="auto" w:sz="4" w:space="0"/>
            </w:tcBorders>
            <w:vAlign w:val="center"/>
          </w:tcPr>
          <w:p w14:paraId="2A6E518E">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事故时活度（Bq）</w:t>
            </w:r>
          </w:p>
        </w:tc>
        <w:tc>
          <w:tcPr>
            <w:tcW w:w="1995" w:type="dxa"/>
            <w:tcBorders>
              <w:top w:val="single" w:color="auto" w:sz="4" w:space="0"/>
              <w:left w:val="single" w:color="auto" w:sz="4" w:space="0"/>
              <w:bottom w:val="single" w:color="auto" w:sz="4" w:space="0"/>
              <w:right w:val="double" w:color="auto" w:sz="4" w:space="0"/>
            </w:tcBorders>
            <w:vAlign w:val="center"/>
          </w:tcPr>
          <w:p w14:paraId="3340B790">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非密封放射性物质</w:t>
            </w:r>
          </w:p>
          <w:p w14:paraId="70DD8EB1">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状态（固/液态）</w:t>
            </w:r>
          </w:p>
        </w:tc>
      </w:tr>
      <w:tr w14:paraId="691473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400" w:type="dxa"/>
            <w:tcBorders>
              <w:top w:val="single" w:color="auto" w:sz="4" w:space="0"/>
              <w:left w:val="double" w:color="auto" w:sz="4" w:space="0"/>
              <w:bottom w:val="single" w:color="auto" w:sz="4" w:space="0"/>
              <w:right w:val="single" w:color="auto" w:sz="4" w:space="0"/>
            </w:tcBorders>
            <w:vAlign w:val="center"/>
          </w:tcPr>
          <w:p w14:paraId="70DA7C3D">
            <w:pPr>
              <w:spacing w:line="400" w:lineRule="exact"/>
              <w:jc w:val="center"/>
              <w:rPr>
                <w:rFonts w:ascii="Calibri" w:hAnsi="Calibri" w:eastAsia="方正书宋_GBK" w:cs="Times New Roman"/>
                <w:b w:val="0"/>
                <w:bCs w:val="0"/>
                <w:sz w:val="24"/>
                <w:szCs w:val="24"/>
              </w:rPr>
            </w:pPr>
          </w:p>
        </w:tc>
        <w:tc>
          <w:tcPr>
            <w:tcW w:w="1276" w:type="dxa"/>
            <w:tcBorders>
              <w:top w:val="single" w:color="auto" w:sz="4" w:space="0"/>
              <w:left w:val="single" w:color="auto" w:sz="4" w:space="0"/>
              <w:bottom w:val="single" w:color="auto" w:sz="4" w:space="0"/>
              <w:right w:val="single" w:color="auto" w:sz="4" w:space="0"/>
            </w:tcBorders>
          </w:tcPr>
          <w:p w14:paraId="1765709B">
            <w:pPr>
              <w:spacing w:line="400" w:lineRule="exact"/>
              <w:jc w:val="center"/>
              <w:rPr>
                <w:rFonts w:ascii="Calibri" w:hAnsi="Calibri" w:eastAsia="方正书宋_GBK" w:cs="Times New Roman"/>
                <w:b w:val="0"/>
                <w:bCs w:val="0"/>
                <w:sz w:val="24"/>
                <w:szCs w:val="24"/>
              </w:rPr>
            </w:pPr>
          </w:p>
        </w:tc>
        <w:tc>
          <w:tcPr>
            <w:tcW w:w="1088" w:type="dxa"/>
            <w:tcBorders>
              <w:top w:val="single" w:color="auto" w:sz="4" w:space="0"/>
              <w:left w:val="single" w:color="auto" w:sz="4" w:space="0"/>
              <w:bottom w:val="single" w:color="auto" w:sz="4" w:space="0"/>
              <w:right w:val="single" w:color="auto" w:sz="4" w:space="0"/>
            </w:tcBorders>
          </w:tcPr>
          <w:p w14:paraId="6DB8EF68">
            <w:pPr>
              <w:spacing w:line="400" w:lineRule="exact"/>
              <w:jc w:val="center"/>
              <w:rPr>
                <w:rFonts w:ascii="Calibri" w:hAnsi="Calibri" w:eastAsia="方正书宋_GBK" w:cs="Times New Roman"/>
                <w:b w:val="0"/>
                <w:bCs w:val="0"/>
                <w:sz w:val="24"/>
                <w:szCs w:val="24"/>
              </w:rPr>
            </w:pPr>
          </w:p>
        </w:tc>
        <w:tc>
          <w:tcPr>
            <w:tcW w:w="1091" w:type="dxa"/>
            <w:tcBorders>
              <w:top w:val="single" w:color="auto" w:sz="4" w:space="0"/>
              <w:left w:val="single" w:color="auto" w:sz="4" w:space="0"/>
              <w:bottom w:val="single" w:color="auto" w:sz="4" w:space="0"/>
              <w:right w:val="single" w:color="auto" w:sz="4" w:space="0"/>
            </w:tcBorders>
          </w:tcPr>
          <w:p w14:paraId="6A11121F">
            <w:pPr>
              <w:spacing w:line="400" w:lineRule="exact"/>
              <w:jc w:val="center"/>
              <w:rPr>
                <w:rFonts w:ascii="Calibri" w:hAnsi="Calibri" w:eastAsia="方正书宋_GBK" w:cs="Times New Roman"/>
                <w:b w:val="0"/>
                <w:bCs w:val="0"/>
                <w:sz w:val="24"/>
                <w:szCs w:val="24"/>
              </w:rPr>
            </w:pPr>
          </w:p>
        </w:tc>
        <w:tc>
          <w:tcPr>
            <w:tcW w:w="1976" w:type="dxa"/>
            <w:gridSpan w:val="2"/>
            <w:tcBorders>
              <w:top w:val="single" w:color="auto" w:sz="4" w:space="0"/>
              <w:left w:val="single" w:color="auto" w:sz="4" w:space="0"/>
              <w:bottom w:val="single" w:color="auto" w:sz="4" w:space="0"/>
              <w:right w:val="single" w:color="auto" w:sz="4" w:space="0"/>
            </w:tcBorders>
          </w:tcPr>
          <w:p w14:paraId="765329D5">
            <w:pPr>
              <w:spacing w:line="400" w:lineRule="exact"/>
              <w:jc w:val="center"/>
              <w:rPr>
                <w:rFonts w:ascii="Calibri" w:hAnsi="Calibri" w:eastAsia="方正书宋_GBK" w:cs="Times New Roman"/>
                <w:b w:val="0"/>
                <w:bCs w:val="0"/>
                <w:sz w:val="24"/>
                <w:szCs w:val="24"/>
              </w:rPr>
            </w:pPr>
          </w:p>
        </w:tc>
        <w:tc>
          <w:tcPr>
            <w:tcW w:w="1074" w:type="dxa"/>
            <w:gridSpan w:val="2"/>
            <w:tcBorders>
              <w:top w:val="single" w:color="auto" w:sz="4" w:space="0"/>
              <w:left w:val="single" w:color="auto" w:sz="4" w:space="0"/>
              <w:bottom w:val="single" w:color="auto" w:sz="4" w:space="0"/>
              <w:right w:val="single" w:color="auto" w:sz="4" w:space="0"/>
            </w:tcBorders>
          </w:tcPr>
          <w:p w14:paraId="4A60D8C0">
            <w:pPr>
              <w:spacing w:line="400" w:lineRule="exact"/>
              <w:jc w:val="center"/>
              <w:rPr>
                <w:rFonts w:ascii="Calibri" w:hAnsi="Calibri" w:eastAsia="方正书宋_GBK" w:cs="Times New Roman"/>
                <w:b w:val="0"/>
                <w:bCs w:val="0"/>
                <w:sz w:val="24"/>
                <w:szCs w:val="24"/>
              </w:rPr>
            </w:pPr>
          </w:p>
        </w:tc>
        <w:tc>
          <w:tcPr>
            <w:tcW w:w="1995" w:type="dxa"/>
            <w:tcBorders>
              <w:top w:val="single" w:color="auto" w:sz="4" w:space="0"/>
              <w:left w:val="single" w:color="auto" w:sz="4" w:space="0"/>
              <w:bottom w:val="single" w:color="auto" w:sz="4" w:space="0"/>
              <w:right w:val="double" w:color="auto" w:sz="4" w:space="0"/>
            </w:tcBorders>
          </w:tcPr>
          <w:p w14:paraId="4B152CB5">
            <w:pPr>
              <w:spacing w:line="400" w:lineRule="exact"/>
              <w:jc w:val="center"/>
              <w:rPr>
                <w:rFonts w:ascii="Calibri" w:hAnsi="Calibri" w:eastAsia="方正书宋_GBK" w:cs="Times New Roman"/>
                <w:b w:val="0"/>
                <w:bCs w:val="0"/>
                <w:sz w:val="24"/>
                <w:szCs w:val="24"/>
              </w:rPr>
            </w:pPr>
          </w:p>
        </w:tc>
      </w:tr>
      <w:tr w14:paraId="09B5EA8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400" w:type="dxa"/>
            <w:tcBorders>
              <w:top w:val="single" w:color="auto" w:sz="4" w:space="0"/>
              <w:left w:val="double" w:color="auto" w:sz="4" w:space="0"/>
              <w:bottom w:val="single" w:color="auto" w:sz="4" w:space="0"/>
              <w:right w:val="single" w:color="auto" w:sz="4" w:space="0"/>
            </w:tcBorders>
            <w:vAlign w:val="center"/>
          </w:tcPr>
          <w:p w14:paraId="6956937F">
            <w:pPr>
              <w:spacing w:line="400" w:lineRule="exact"/>
              <w:jc w:val="center"/>
              <w:rPr>
                <w:rFonts w:ascii="Calibri" w:hAnsi="Calibri" w:eastAsia="方正书宋_GBK" w:cs="Times New Roman"/>
                <w:b w:val="0"/>
                <w:bCs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76ACBF56">
            <w:pPr>
              <w:spacing w:line="400" w:lineRule="exact"/>
              <w:jc w:val="center"/>
              <w:rPr>
                <w:rFonts w:ascii="Calibri" w:hAnsi="Calibri" w:eastAsia="方正书宋_GBK" w:cs="Times New Roman"/>
                <w:b w:val="0"/>
                <w:bCs w:val="0"/>
                <w:sz w:val="24"/>
                <w:szCs w:val="24"/>
              </w:rPr>
            </w:pPr>
          </w:p>
        </w:tc>
        <w:tc>
          <w:tcPr>
            <w:tcW w:w="1088" w:type="dxa"/>
            <w:tcBorders>
              <w:top w:val="single" w:color="auto" w:sz="4" w:space="0"/>
              <w:left w:val="single" w:color="auto" w:sz="4" w:space="0"/>
              <w:bottom w:val="single" w:color="auto" w:sz="4" w:space="0"/>
              <w:right w:val="single" w:color="auto" w:sz="4" w:space="0"/>
            </w:tcBorders>
          </w:tcPr>
          <w:p w14:paraId="07E820DF">
            <w:pPr>
              <w:spacing w:line="400" w:lineRule="exact"/>
              <w:jc w:val="center"/>
              <w:rPr>
                <w:rFonts w:ascii="Calibri" w:hAnsi="Calibri" w:eastAsia="方正书宋_GBK" w:cs="Times New Roman"/>
                <w:b w:val="0"/>
                <w:bCs w:val="0"/>
                <w:sz w:val="24"/>
                <w:szCs w:val="24"/>
              </w:rPr>
            </w:pPr>
          </w:p>
        </w:tc>
        <w:tc>
          <w:tcPr>
            <w:tcW w:w="1091" w:type="dxa"/>
            <w:tcBorders>
              <w:top w:val="single" w:color="auto" w:sz="4" w:space="0"/>
              <w:left w:val="single" w:color="auto" w:sz="4" w:space="0"/>
              <w:bottom w:val="single" w:color="auto" w:sz="4" w:space="0"/>
              <w:right w:val="single" w:color="auto" w:sz="4" w:space="0"/>
            </w:tcBorders>
          </w:tcPr>
          <w:p w14:paraId="555212CE">
            <w:pPr>
              <w:spacing w:line="400" w:lineRule="exact"/>
              <w:jc w:val="center"/>
              <w:rPr>
                <w:rFonts w:ascii="Calibri" w:hAnsi="Calibri" w:eastAsia="方正书宋_GBK" w:cs="Times New Roman"/>
                <w:b w:val="0"/>
                <w:bCs w:val="0"/>
                <w:sz w:val="24"/>
                <w:szCs w:val="24"/>
              </w:rPr>
            </w:pPr>
          </w:p>
        </w:tc>
        <w:tc>
          <w:tcPr>
            <w:tcW w:w="1976" w:type="dxa"/>
            <w:gridSpan w:val="2"/>
            <w:tcBorders>
              <w:top w:val="single" w:color="auto" w:sz="4" w:space="0"/>
              <w:left w:val="single" w:color="auto" w:sz="4" w:space="0"/>
              <w:bottom w:val="single" w:color="auto" w:sz="4" w:space="0"/>
              <w:right w:val="single" w:color="auto" w:sz="4" w:space="0"/>
            </w:tcBorders>
          </w:tcPr>
          <w:p w14:paraId="27FDAB7D">
            <w:pPr>
              <w:spacing w:line="400" w:lineRule="exact"/>
              <w:jc w:val="center"/>
              <w:rPr>
                <w:rFonts w:ascii="Calibri" w:hAnsi="Calibri" w:eastAsia="方正书宋_GBK" w:cs="Times New Roman"/>
                <w:b w:val="0"/>
                <w:bCs w:val="0"/>
                <w:sz w:val="24"/>
                <w:szCs w:val="24"/>
              </w:rPr>
            </w:pPr>
          </w:p>
        </w:tc>
        <w:tc>
          <w:tcPr>
            <w:tcW w:w="1074" w:type="dxa"/>
            <w:gridSpan w:val="2"/>
            <w:tcBorders>
              <w:top w:val="single" w:color="auto" w:sz="4" w:space="0"/>
              <w:left w:val="single" w:color="auto" w:sz="4" w:space="0"/>
              <w:bottom w:val="single" w:color="auto" w:sz="4" w:space="0"/>
              <w:right w:val="single" w:color="auto" w:sz="4" w:space="0"/>
            </w:tcBorders>
          </w:tcPr>
          <w:p w14:paraId="128D8B5D">
            <w:pPr>
              <w:spacing w:line="400" w:lineRule="exact"/>
              <w:jc w:val="center"/>
              <w:rPr>
                <w:rFonts w:ascii="Calibri" w:hAnsi="Calibri" w:eastAsia="方正书宋_GBK" w:cs="Times New Roman"/>
                <w:b w:val="0"/>
                <w:bCs w:val="0"/>
                <w:sz w:val="24"/>
                <w:szCs w:val="24"/>
              </w:rPr>
            </w:pPr>
          </w:p>
        </w:tc>
        <w:tc>
          <w:tcPr>
            <w:tcW w:w="1995" w:type="dxa"/>
            <w:tcBorders>
              <w:top w:val="single" w:color="auto" w:sz="4" w:space="0"/>
              <w:left w:val="single" w:color="auto" w:sz="4" w:space="0"/>
              <w:bottom w:val="single" w:color="auto" w:sz="4" w:space="0"/>
              <w:right w:val="double" w:color="auto" w:sz="4" w:space="0"/>
            </w:tcBorders>
          </w:tcPr>
          <w:p w14:paraId="21BB1B5A">
            <w:pPr>
              <w:spacing w:line="400" w:lineRule="exact"/>
              <w:jc w:val="center"/>
              <w:rPr>
                <w:rFonts w:ascii="Calibri" w:hAnsi="Calibri" w:eastAsia="方正书宋_GBK" w:cs="Times New Roman"/>
                <w:b w:val="0"/>
                <w:bCs w:val="0"/>
                <w:sz w:val="24"/>
                <w:szCs w:val="24"/>
              </w:rPr>
            </w:pPr>
          </w:p>
        </w:tc>
      </w:tr>
      <w:tr w14:paraId="6D1E02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400" w:type="dxa"/>
            <w:tcBorders>
              <w:top w:val="single" w:color="auto" w:sz="4" w:space="0"/>
              <w:left w:val="double" w:color="auto" w:sz="4" w:space="0"/>
              <w:bottom w:val="single" w:color="auto" w:sz="4" w:space="0"/>
              <w:right w:val="single" w:color="auto" w:sz="4" w:space="0"/>
            </w:tcBorders>
            <w:vAlign w:val="center"/>
          </w:tcPr>
          <w:p w14:paraId="312DA298">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序号</w:t>
            </w:r>
          </w:p>
        </w:tc>
        <w:tc>
          <w:tcPr>
            <w:tcW w:w="1276" w:type="dxa"/>
            <w:tcBorders>
              <w:top w:val="single" w:color="auto" w:sz="4" w:space="0"/>
              <w:left w:val="single" w:color="auto" w:sz="4" w:space="0"/>
              <w:bottom w:val="single" w:color="auto" w:sz="4" w:space="0"/>
              <w:right w:val="single" w:color="auto" w:sz="4" w:space="0"/>
            </w:tcBorders>
            <w:vAlign w:val="center"/>
          </w:tcPr>
          <w:p w14:paraId="07D63DAC">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射线装置</w:t>
            </w:r>
          </w:p>
          <w:p w14:paraId="7D5730FA">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名称</w:t>
            </w:r>
          </w:p>
        </w:tc>
        <w:tc>
          <w:tcPr>
            <w:tcW w:w="1088" w:type="dxa"/>
            <w:tcBorders>
              <w:top w:val="single" w:color="auto" w:sz="4" w:space="0"/>
              <w:left w:val="single" w:color="auto" w:sz="4" w:space="0"/>
              <w:bottom w:val="single" w:color="auto" w:sz="4" w:space="0"/>
              <w:right w:val="single" w:color="auto" w:sz="4" w:space="0"/>
            </w:tcBorders>
            <w:vAlign w:val="center"/>
          </w:tcPr>
          <w:p w14:paraId="58FE6765">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型  号</w:t>
            </w:r>
          </w:p>
        </w:tc>
        <w:tc>
          <w:tcPr>
            <w:tcW w:w="1091" w:type="dxa"/>
            <w:tcBorders>
              <w:top w:val="single" w:color="auto" w:sz="4" w:space="0"/>
              <w:left w:val="single" w:color="auto" w:sz="4" w:space="0"/>
              <w:bottom w:val="single" w:color="auto" w:sz="4" w:space="0"/>
              <w:right w:val="single" w:color="auto" w:sz="4" w:space="0"/>
            </w:tcBorders>
            <w:vAlign w:val="center"/>
          </w:tcPr>
          <w:p w14:paraId="31E4649C">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生产厂家</w:t>
            </w:r>
          </w:p>
        </w:tc>
        <w:tc>
          <w:tcPr>
            <w:tcW w:w="1976" w:type="dxa"/>
            <w:gridSpan w:val="2"/>
            <w:tcBorders>
              <w:top w:val="single" w:color="auto" w:sz="4" w:space="0"/>
              <w:left w:val="single" w:color="auto" w:sz="4" w:space="0"/>
              <w:bottom w:val="single" w:color="auto" w:sz="4" w:space="0"/>
              <w:right w:val="single" w:color="auto" w:sz="4" w:space="0"/>
            </w:tcBorders>
            <w:vAlign w:val="center"/>
          </w:tcPr>
          <w:p w14:paraId="067ECEE4">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设备编号</w:t>
            </w:r>
          </w:p>
        </w:tc>
        <w:tc>
          <w:tcPr>
            <w:tcW w:w="1074" w:type="dxa"/>
            <w:gridSpan w:val="2"/>
            <w:tcBorders>
              <w:top w:val="single" w:color="auto" w:sz="4" w:space="0"/>
              <w:left w:val="single" w:color="auto" w:sz="4" w:space="0"/>
              <w:bottom w:val="single" w:color="auto" w:sz="4" w:space="0"/>
              <w:right w:val="single" w:color="auto" w:sz="4" w:space="0"/>
            </w:tcBorders>
            <w:vAlign w:val="center"/>
          </w:tcPr>
          <w:p w14:paraId="3FC7981B">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所在场所</w:t>
            </w:r>
          </w:p>
        </w:tc>
        <w:tc>
          <w:tcPr>
            <w:tcW w:w="1995" w:type="dxa"/>
            <w:tcBorders>
              <w:top w:val="single" w:color="auto" w:sz="4" w:space="0"/>
              <w:left w:val="single" w:color="auto" w:sz="4" w:space="0"/>
              <w:bottom w:val="single" w:color="auto" w:sz="4" w:space="0"/>
              <w:right w:val="double" w:color="auto" w:sz="4" w:space="0"/>
            </w:tcBorders>
            <w:vAlign w:val="center"/>
          </w:tcPr>
          <w:p w14:paraId="68D8C604">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主要参数</w:t>
            </w:r>
          </w:p>
        </w:tc>
      </w:tr>
      <w:tr w14:paraId="586DB9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400" w:type="dxa"/>
            <w:tcBorders>
              <w:top w:val="single" w:color="auto" w:sz="4" w:space="0"/>
              <w:left w:val="double" w:color="auto" w:sz="4" w:space="0"/>
              <w:bottom w:val="single" w:color="auto" w:sz="4" w:space="0"/>
              <w:right w:val="single" w:color="auto" w:sz="4" w:space="0"/>
            </w:tcBorders>
            <w:vAlign w:val="center"/>
          </w:tcPr>
          <w:p w14:paraId="212AA669">
            <w:pPr>
              <w:spacing w:line="400" w:lineRule="exact"/>
              <w:jc w:val="center"/>
              <w:rPr>
                <w:rFonts w:ascii="Calibri" w:hAnsi="Calibri" w:eastAsia="方正书宋_GBK" w:cs="Times New Roman"/>
                <w:b w:val="0"/>
                <w:bCs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1740A6F6">
            <w:pPr>
              <w:spacing w:line="400" w:lineRule="exact"/>
              <w:jc w:val="center"/>
              <w:rPr>
                <w:rFonts w:ascii="Calibri" w:hAnsi="Calibri" w:eastAsia="方正书宋_GBK" w:cs="Times New Roman"/>
                <w:b w:val="0"/>
                <w:bCs w:val="0"/>
                <w:sz w:val="24"/>
                <w:szCs w:val="24"/>
              </w:rPr>
            </w:pPr>
          </w:p>
        </w:tc>
        <w:tc>
          <w:tcPr>
            <w:tcW w:w="1088" w:type="dxa"/>
            <w:tcBorders>
              <w:top w:val="single" w:color="auto" w:sz="4" w:space="0"/>
              <w:left w:val="single" w:color="auto" w:sz="4" w:space="0"/>
              <w:bottom w:val="single" w:color="auto" w:sz="4" w:space="0"/>
              <w:right w:val="single" w:color="auto" w:sz="4" w:space="0"/>
            </w:tcBorders>
          </w:tcPr>
          <w:p w14:paraId="74D08F05">
            <w:pPr>
              <w:spacing w:line="400" w:lineRule="exact"/>
              <w:jc w:val="center"/>
              <w:rPr>
                <w:rFonts w:ascii="Calibri" w:hAnsi="Calibri" w:eastAsia="方正书宋_GBK" w:cs="Times New Roman"/>
                <w:b w:val="0"/>
                <w:bCs w:val="0"/>
                <w:sz w:val="24"/>
                <w:szCs w:val="24"/>
              </w:rPr>
            </w:pPr>
          </w:p>
        </w:tc>
        <w:tc>
          <w:tcPr>
            <w:tcW w:w="1091" w:type="dxa"/>
            <w:tcBorders>
              <w:top w:val="single" w:color="auto" w:sz="4" w:space="0"/>
              <w:left w:val="single" w:color="auto" w:sz="4" w:space="0"/>
              <w:bottom w:val="single" w:color="auto" w:sz="4" w:space="0"/>
              <w:right w:val="single" w:color="auto" w:sz="4" w:space="0"/>
            </w:tcBorders>
          </w:tcPr>
          <w:p w14:paraId="5550B475">
            <w:pPr>
              <w:spacing w:line="400" w:lineRule="exact"/>
              <w:jc w:val="center"/>
              <w:rPr>
                <w:rFonts w:ascii="Calibri" w:hAnsi="Calibri" w:eastAsia="方正书宋_GBK" w:cs="Times New Roman"/>
                <w:b w:val="0"/>
                <w:bCs w:val="0"/>
                <w:sz w:val="24"/>
                <w:szCs w:val="24"/>
              </w:rPr>
            </w:pPr>
          </w:p>
        </w:tc>
        <w:tc>
          <w:tcPr>
            <w:tcW w:w="1976" w:type="dxa"/>
            <w:gridSpan w:val="2"/>
            <w:tcBorders>
              <w:top w:val="single" w:color="auto" w:sz="4" w:space="0"/>
              <w:left w:val="single" w:color="auto" w:sz="4" w:space="0"/>
              <w:bottom w:val="single" w:color="auto" w:sz="4" w:space="0"/>
              <w:right w:val="single" w:color="auto" w:sz="4" w:space="0"/>
            </w:tcBorders>
          </w:tcPr>
          <w:p w14:paraId="3B02131A">
            <w:pPr>
              <w:spacing w:line="400" w:lineRule="exact"/>
              <w:jc w:val="center"/>
              <w:rPr>
                <w:rFonts w:ascii="Calibri" w:hAnsi="Calibri" w:eastAsia="方正书宋_GBK" w:cs="Times New Roman"/>
                <w:b w:val="0"/>
                <w:bCs w:val="0"/>
                <w:sz w:val="24"/>
                <w:szCs w:val="24"/>
              </w:rPr>
            </w:pPr>
          </w:p>
        </w:tc>
        <w:tc>
          <w:tcPr>
            <w:tcW w:w="1074" w:type="dxa"/>
            <w:gridSpan w:val="2"/>
            <w:tcBorders>
              <w:top w:val="single" w:color="auto" w:sz="4" w:space="0"/>
              <w:left w:val="single" w:color="auto" w:sz="4" w:space="0"/>
              <w:bottom w:val="single" w:color="auto" w:sz="4" w:space="0"/>
              <w:right w:val="single" w:color="auto" w:sz="4" w:space="0"/>
            </w:tcBorders>
          </w:tcPr>
          <w:p w14:paraId="204397B9">
            <w:pPr>
              <w:spacing w:line="400" w:lineRule="exact"/>
              <w:jc w:val="center"/>
              <w:rPr>
                <w:rFonts w:ascii="Calibri" w:hAnsi="Calibri" w:eastAsia="方正书宋_GBK" w:cs="Times New Roman"/>
                <w:b w:val="0"/>
                <w:bCs w:val="0"/>
                <w:sz w:val="24"/>
                <w:szCs w:val="24"/>
              </w:rPr>
            </w:pPr>
          </w:p>
        </w:tc>
        <w:tc>
          <w:tcPr>
            <w:tcW w:w="1995" w:type="dxa"/>
            <w:tcBorders>
              <w:top w:val="single" w:color="auto" w:sz="4" w:space="0"/>
              <w:left w:val="single" w:color="auto" w:sz="4" w:space="0"/>
              <w:bottom w:val="single" w:color="auto" w:sz="4" w:space="0"/>
              <w:right w:val="double" w:color="auto" w:sz="4" w:space="0"/>
            </w:tcBorders>
          </w:tcPr>
          <w:p w14:paraId="19E6F6E7">
            <w:pPr>
              <w:spacing w:line="400" w:lineRule="exact"/>
              <w:jc w:val="center"/>
              <w:rPr>
                <w:rFonts w:ascii="Calibri" w:hAnsi="Calibri" w:eastAsia="方正书宋_GBK" w:cs="Times New Roman"/>
                <w:b w:val="0"/>
                <w:bCs w:val="0"/>
                <w:sz w:val="24"/>
                <w:szCs w:val="24"/>
              </w:rPr>
            </w:pPr>
          </w:p>
        </w:tc>
      </w:tr>
      <w:tr w14:paraId="7553698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400" w:type="dxa"/>
            <w:tcBorders>
              <w:top w:val="single" w:color="auto" w:sz="4" w:space="0"/>
              <w:left w:val="double" w:color="auto" w:sz="4" w:space="0"/>
              <w:bottom w:val="single" w:color="auto" w:sz="4" w:space="0"/>
              <w:right w:val="single" w:color="auto" w:sz="4" w:space="0"/>
            </w:tcBorders>
            <w:vAlign w:val="center"/>
          </w:tcPr>
          <w:p w14:paraId="0BFBBCB4">
            <w:pPr>
              <w:spacing w:line="400" w:lineRule="exact"/>
              <w:jc w:val="center"/>
              <w:rPr>
                <w:rFonts w:ascii="Calibri" w:hAnsi="Calibri" w:eastAsia="方正书宋_GBK" w:cs="Times New Roman"/>
                <w:b w:val="0"/>
                <w:bCs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1337A61F">
            <w:pPr>
              <w:spacing w:line="400" w:lineRule="exact"/>
              <w:jc w:val="center"/>
              <w:rPr>
                <w:rFonts w:ascii="Calibri" w:hAnsi="Calibri" w:eastAsia="方正书宋_GBK" w:cs="Times New Roman"/>
                <w:b w:val="0"/>
                <w:bCs w:val="0"/>
                <w:sz w:val="24"/>
                <w:szCs w:val="24"/>
              </w:rPr>
            </w:pPr>
          </w:p>
        </w:tc>
        <w:tc>
          <w:tcPr>
            <w:tcW w:w="1088" w:type="dxa"/>
            <w:tcBorders>
              <w:top w:val="single" w:color="auto" w:sz="4" w:space="0"/>
              <w:left w:val="single" w:color="auto" w:sz="4" w:space="0"/>
              <w:bottom w:val="single" w:color="auto" w:sz="4" w:space="0"/>
              <w:right w:val="single" w:color="auto" w:sz="4" w:space="0"/>
            </w:tcBorders>
          </w:tcPr>
          <w:p w14:paraId="2E9E04BE">
            <w:pPr>
              <w:spacing w:line="400" w:lineRule="exact"/>
              <w:jc w:val="center"/>
              <w:rPr>
                <w:rFonts w:ascii="Calibri" w:hAnsi="Calibri" w:eastAsia="方正书宋_GBK" w:cs="Times New Roman"/>
                <w:b w:val="0"/>
                <w:bCs w:val="0"/>
                <w:sz w:val="24"/>
                <w:szCs w:val="24"/>
              </w:rPr>
            </w:pPr>
          </w:p>
        </w:tc>
        <w:tc>
          <w:tcPr>
            <w:tcW w:w="1091" w:type="dxa"/>
            <w:tcBorders>
              <w:top w:val="single" w:color="auto" w:sz="4" w:space="0"/>
              <w:left w:val="single" w:color="auto" w:sz="4" w:space="0"/>
              <w:bottom w:val="single" w:color="auto" w:sz="4" w:space="0"/>
              <w:right w:val="single" w:color="auto" w:sz="4" w:space="0"/>
            </w:tcBorders>
          </w:tcPr>
          <w:p w14:paraId="6C7020CB">
            <w:pPr>
              <w:spacing w:line="400" w:lineRule="exact"/>
              <w:jc w:val="center"/>
              <w:rPr>
                <w:rFonts w:ascii="Calibri" w:hAnsi="Calibri" w:eastAsia="方正书宋_GBK" w:cs="Times New Roman"/>
                <w:b w:val="0"/>
                <w:bCs w:val="0"/>
                <w:sz w:val="24"/>
                <w:szCs w:val="24"/>
              </w:rPr>
            </w:pPr>
          </w:p>
        </w:tc>
        <w:tc>
          <w:tcPr>
            <w:tcW w:w="1976" w:type="dxa"/>
            <w:gridSpan w:val="2"/>
            <w:tcBorders>
              <w:top w:val="single" w:color="auto" w:sz="4" w:space="0"/>
              <w:left w:val="single" w:color="auto" w:sz="4" w:space="0"/>
              <w:bottom w:val="single" w:color="auto" w:sz="4" w:space="0"/>
              <w:right w:val="single" w:color="auto" w:sz="4" w:space="0"/>
            </w:tcBorders>
          </w:tcPr>
          <w:p w14:paraId="288481F1">
            <w:pPr>
              <w:spacing w:line="400" w:lineRule="exact"/>
              <w:jc w:val="center"/>
              <w:rPr>
                <w:rFonts w:ascii="Calibri" w:hAnsi="Calibri" w:eastAsia="方正书宋_GBK" w:cs="Times New Roman"/>
                <w:b w:val="0"/>
                <w:bCs w:val="0"/>
                <w:sz w:val="24"/>
                <w:szCs w:val="24"/>
              </w:rPr>
            </w:pPr>
          </w:p>
        </w:tc>
        <w:tc>
          <w:tcPr>
            <w:tcW w:w="1074" w:type="dxa"/>
            <w:gridSpan w:val="2"/>
            <w:tcBorders>
              <w:top w:val="single" w:color="auto" w:sz="4" w:space="0"/>
              <w:left w:val="single" w:color="auto" w:sz="4" w:space="0"/>
              <w:bottom w:val="single" w:color="auto" w:sz="4" w:space="0"/>
              <w:right w:val="single" w:color="auto" w:sz="4" w:space="0"/>
            </w:tcBorders>
          </w:tcPr>
          <w:p w14:paraId="247DCE76">
            <w:pPr>
              <w:spacing w:line="400" w:lineRule="exact"/>
              <w:jc w:val="center"/>
              <w:rPr>
                <w:rFonts w:ascii="Calibri" w:hAnsi="Calibri" w:eastAsia="方正书宋_GBK" w:cs="Times New Roman"/>
                <w:b w:val="0"/>
                <w:bCs w:val="0"/>
                <w:sz w:val="24"/>
                <w:szCs w:val="24"/>
              </w:rPr>
            </w:pPr>
          </w:p>
        </w:tc>
        <w:tc>
          <w:tcPr>
            <w:tcW w:w="1995" w:type="dxa"/>
            <w:tcBorders>
              <w:top w:val="single" w:color="auto" w:sz="4" w:space="0"/>
              <w:left w:val="single" w:color="auto" w:sz="4" w:space="0"/>
              <w:bottom w:val="single" w:color="auto" w:sz="4" w:space="0"/>
              <w:right w:val="double" w:color="auto" w:sz="4" w:space="0"/>
            </w:tcBorders>
          </w:tcPr>
          <w:p w14:paraId="3FC07BE5">
            <w:pPr>
              <w:spacing w:line="400" w:lineRule="exact"/>
              <w:jc w:val="center"/>
              <w:rPr>
                <w:rFonts w:ascii="Calibri" w:hAnsi="Calibri" w:eastAsia="方正书宋_GBK" w:cs="Times New Roman"/>
                <w:b w:val="0"/>
                <w:bCs w:val="0"/>
                <w:sz w:val="24"/>
                <w:szCs w:val="24"/>
              </w:rPr>
            </w:pPr>
          </w:p>
        </w:tc>
      </w:tr>
      <w:tr w14:paraId="477A2FE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6" w:hRule="atLeast"/>
          <w:jc w:val="center"/>
        </w:trPr>
        <w:tc>
          <w:tcPr>
            <w:tcW w:w="1676" w:type="dxa"/>
            <w:gridSpan w:val="2"/>
            <w:tcBorders>
              <w:top w:val="single" w:color="auto" w:sz="4" w:space="0"/>
              <w:left w:val="double" w:color="auto" w:sz="4" w:space="0"/>
              <w:bottom w:val="single" w:color="auto" w:sz="4" w:space="0"/>
              <w:right w:val="single" w:color="auto" w:sz="4" w:space="0"/>
            </w:tcBorders>
            <w:vAlign w:val="center"/>
          </w:tcPr>
          <w:p w14:paraId="4481872F">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 故 级 别</w:t>
            </w:r>
          </w:p>
        </w:tc>
        <w:tc>
          <w:tcPr>
            <w:tcW w:w="7224" w:type="dxa"/>
            <w:gridSpan w:val="7"/>
            <w:tcBorders>
              <w:top w:val="single" w:color="auto" w:sz="4" w:space="0"/>
              <w:left w:val="single" w:color="auto" w:sz="4" w:space="0"/>
              <w:bottom w:val="single" w:color="auto" w:sz="4" w:space="0"/>
              <w:right w:val="double" w:color="auto" w:sz="4" w:space="0"/>
            </w:tcBorders>
            <w:vAlign w:val="center"/>
          </w:tcPr>
          <w:p w14:paraId="3F4D5BA5">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一般辐射事故  较大辐射事故  重大辐射事故  特别重大辐射事故</w:t>
            </w:r>
          </w:p>
        </w:tc>
      </w:tr>
      <w:tr w14:paraId="1990C5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48" w:hRule="atLeast"/>
          <w:jc w:val="center"/>
        </w:trPr>
        <w:tc>
          <w:tcPr>
            <w:tcW w:w="1676" w:type="dxa"/>
            <w:gridSpan w:val="2"/>
            <w:tcBorders>
              <w:top w:val="single" w:color="auto" w:sz="4" w:space="0"/>
              <w:left w:val="double" w:color="auto" w:sz="4" w:space="0"/>
              <w:bottom w:val="single" w:color="auto" w:sz="4" w:space="0"/>
              <w:right w:val="single" w:color="auto" w:sz="4" w:space="0"/>
            </w:tcBorders>
            <w:vAlign w:val="center"/>
          </w:tcPr>
          <w:p w14:paraId="3E1AAB88">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事故经过</w:t>
            </w:r>
          </w:p>
          <w:p w14:paraId="08E2FFC4">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和处理情况</w:t>
            </w:r>
          </w:p>
        </w:tc>
        <w:tc>
          <w:tcPr>
            <w:tcW w:w="7224" w:type="dxa"/>
            <w:gridSpan w:val="7"/>
            <w:tcBorders>
              <w:top w:val="single" w:color="auto" w:sz="4" w:space="0"/>
              <w:left w:val="single" w:color="auto" w:sz="4" w:space="0"/>
              <w:bottom w:val="single" w:color="auto" w:sz="4" w:space="0"/>
              <w:right w:val="double" w:color="auto" w:sz="4" w:space="0"/>
            </w:tcBorders>
          </w:tcPr>
          <w:p w14:paraId="1F0B87B6">
            <w:pPr>
              <w:spacing w:line="400" w:lineRule="exact"/>
              <w:jc w:val="center"/>
              <w:rPr>
                <w:rFonts w:ascii="Calibri" w:hAnsi="Calibri" w:eastAsia="方正书宋_GBK" w:cs="Times New Roman"/>
                <w:b w:val="0"/>
                <w:bCs w:val="0"/>
                <w:sz w:val="24"/>
                <w:szCs w:val="24"/>
              </w:rPr>
            </w:pPr>
          </w:p>
        </w:tc>
      </w:tr>
      <w:tr w14:paraId="5FF091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450" w:hRule="atLeast"/>
          <w:jc w:val="center"/>
        </w:trPr>
        <w:tc>
          <w:tcPr>
            <w:tcW w:w="1676" w:type="dxa"/>
            <w:gridSpan w:val="2"/>
            <w:vMerge w:val="restart"/>
            <w:tcBorders>
              <w:top w:val="single" w:color="auto" w:sz="4" w:space="0"/>
              <w:left w:val="double" w:color="auto" w:sz="4" w:space="0"/>
              <w:bottom w:val="double" w:color="auto" w:sz="4" w:space="0"/>
              <w:right w:val="single" w:color="auto" w:sz="4" w:space="0"/>
            </w:tcBorders>
            <w:vAlign w:val="center"/>
          </w:tcPr>
          <w:p w14:paraId="734575FF">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事故发生地</w:t>
            </w:r>
          </w:p>
          <w:p w14:paraId="4BE724E2">
            <w:pPr>
              <w:spacing w:line="400" w:lineRule="exact"/>
              <w:jc w:val="center"/>
              <w:rPr>
                <w:rFonts w:ascii="Calibri" w:hAnsi="Calibri" w:eastAsia="方正书宋_GBK" w:cs="Times New Roman"/>
                <w:b w:val="0"/>
                <w:bCs w:val="0"/>
                <w:sz w:val="24"/>
                <w:szCs w:val="24"/>
              </w:rPr>
            </w:pPr>
            <w:r>
              <w:rPr>
                <w:rFonts w:hint="eastAsia" w:ascii="Calibri" w:hAnsi="Calibri" w:eastAsia="方正书宋_GBK" w:cs="Times New Roman"/>
                <w:b w:val="0"/>
                <w:bCs w:val="0"/>
                <w:sz w:val="24"/>
                <w:szCs w:val="24"/>
              </w:rPr>
              <w:t>生态环境</w:t>
            </w:r>
            <w:r>
              <w:rPr>
                <w:rFonts w:ascii="Calibri" w:hAnsi="Calibri" w:eastAsia="方正书宋_GBK" w:cs="Times New Roman"/>
                <w:b w:val="0"/>
                <w:bCs w:val="0"/>
                <w:sz w:val="24"/>
                <w:szCs w:val="24"/>
              </w:rPr>
              <w:t xml:space="preserve">部门  </w:t>
            </w:r>
          </w:p>
        </w:tc>
        <w:tc>
          <w:tcPr>
            <w:tcW w:w="2790" w:type="dxa"/>
            <w:gridSpan w:val="3"/>
            <w:tcBorders>
              <w:top w:val="single" w:color="auto" w:sz="4" w:space="0"/>
              <w:left w:val="single" w:color="auto" w:sz="4" w:space="0"/>
              <w:bottom w:val="single" w:color="auto" w:sz="4" w:space="0"/>
              <w:right w:val="single" w:color="auto" w:sz="4" w:space="0"/>
            </w:tcBorders>
            <w:vAlign w:val="center"/>
          </w:tcPr>
          <w:p w14:paraId="5EEB0F4D">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联系人</w:t>
            </w:r>
          </w:p>
        </w:tc>
        <w:tc>
          <w:tcPr>
            <w:tcW w:w="4434" w:type="dxa"/>
            <w:gridSpan w:val="4"/>
            <w:vMerge w:val="restart"/>
            <w:tcBorders>
              <w:top w:val="single" w:color="auto" w:sz="4" w:space="0"/>
              <w:left w:val="single" w:color="auto" w:sz="4" w:space="0"/>
              <w:bottom w:val="double" w:color="auto" w:sz="4" w:space="0"/>
              <w:right w:val="double" w:color="auto" w:sz="4" w:space="0"/>
            </w:tcBorders>
            <w:vAlign w:val="center"/>
          </w:tcPr>
          <w:p w14:paraId="6ACBD9DC">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（公章）</w:t>
            </w:r>
          </w:p>
        </w:tc>
      </w:tr>
      <w:tr w14:paraId="08677E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450" w:hRule="atLeast"/>
          <w:jc w:val="center"/>
        </w:trPr>
        <w:tc>
          <w:tcPr>
            <w:tcW w:w="1676" w:type="dxa"/>
            <w:gridSpan w:val="2"/>
            <w:vMerge w:val="continue"/>
            <w:tcBorders>
              <w:top w:val="single" w:color="auto" w:sz="4" w:space="0"/>
              <w:left w:val="double" w:color="auto" w:sz="4" w:space="0"/>
              <w:bottom w:val="double" w:color="auto" w:sz="4" w:space="0"/>
              <w:right w:val="single" w:color="auto" w:sz="4" w:space="0"/>
            </w:tcBorders>
            <w:vAlign w:val="center"/>
          </w:tcPr>
          <w:p w14:paraId="76E014EC">
            <w:pPr>
              <w:widowControl/>
              <w:spacing w:line="400" w:lineRule="exact"/>
              <w:jc w:val="left"/>
              <w:rPr>
                <w:rFonts w:ascii="Calibri" w:hAnsi="Calibri" w:eastAsia="方正书宋_GBK" w:cs="Times New Roman"/>
                <w:b w:val="0"/>
                <w:bCs w:val="0"/>
                <w:sz w:val="24"/>
                <w:szCs w:val="24"/>
              </w:rPr>
            </w:pPr>
          </w:p>
        </w:tc>
        <w:tc>
          <w:tcPr>
            <w:tcW w:w="2790" w:type="dxa"/>
            <w:gridSpan w:val="3"/>
            <w:tcBorders>
              <w:top w:val="single" w:color="auto" w:sz="4" w:space="0"/>
              <w:left w:val="single" w:color="auto" w:sz="4" w:space="0"/>
              <w:bottom w:val="single" w:color="auto" w:sz="4" w:space="0"/>
              <w:right w:val="single" w:color="auto" w:sz="4" w:space="0"/>
            </w:tcBorders>
            <w:vAlign w:val="center"/>
          </w:tcPr>
          <w:p w14:paraId="0D723DE7">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电  话</w:t>
            </w:r>
          </w:p>
        </w:tc>
        <w:tc>
          <w:tcPr>
            <w:tcW w:w="4434" w:type="dxa"/>
            <w:gridSpan w:val="4"/>
            <w:vMerge w:val="continue"/>
            <w:tcBorders>
              <w:top w:val="single" w:color="auto" w:sz="4" w:space="0"/>
              <w:left w:val="single" w:color="auto" w:sz="4" w:space="0"/>
              <w:bottom w:val="double" w:color="auto" w:sz="4" w:space="0"/>
              <w:right w:val="double" w:color="auto" w:sz="4" w:space="0"/>
            </w:tcBorders>
            <w:vAlign w:val="center"/>
          </w:tcPr>
          <w:p w14:paraId="1E74E330">
            <w:pPr>
              <w:widowControl/>
              <w:spacing w:line="400" w:lineRule="exact"/>
              <w:jc w:val="left"/>
              <w:rPr>
                <w:rFonts w:ascii="Calibri" w:hAnsi="Calibri" w:eastAsia="方正书宋_GBK" w:cs="Times New Roman"/>
                <w:b w:val="0"/>
                <w:bCs w:val="0"/>
                <w:sz w:val="24"/>
                <w:szCs w:val="24"/>
              </w:rPr>
            </w:pPr>
          </w:p>
        </w:tc>
      </w:tr>
      <w:tr w14:paraId="0E203B7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450" w:hRule="atLeast"/>
          <w:jc w:val="center"/>
        </w:trPr>
        <w:tc>
          <w:tcPr>
            <w:tcW w:w="1676" w:type="dxa"/>
            <w:gridSpan w:val="2"/>
            <w:vMerge w:val="continue"/>
            <w:tcBorders>
              <w:top w:val="single" w:color="auto" w:sz="4" w:space="0"/>
              <w:left w:val="double" w:color="auto" w:sz="4" w:space="0"/>
              <w:bottom w:val="double" w:color="auto" w:sz="4" w:space="0"/>
              <w:right w:val="single" w:color="auto" w:sz="4" w:space="0"/>
            </w:tcBorders>
            <w:vAlign w:val="center"/>
          </w:tcPr>
          <w:p w14:paraId="334EE16F">
            <w:pPr>
              <w:widowControl/>
              <w:spacing w:line="400" w:lineRule="exact"/>
              <w:jc w:val="left"/>
              <w:rPr>
                <w:rFonts w:ascii="Calibri" w:hAnsi="Calibri" w:eastAsia="方正书宋_GBK" w:cs="Times New Roman"/>
                <w:b w:val="0"/>
                <w:bCs w:val="0"/>
                <w:sz w:val="24"/>
                <w:szCs w:val="24"/>
              </w:rPr>
            </w:pPr>
          </w:p>
        </w:tc>
        <w:tc>
          <w:tcPr>
            <w:tcW w:w="2790" w:type="dxa"/>
            <w:gridSpan w:val="3"/>
            <w:tcBorders>
              <w:top w:val="single" w:color="auto" w:sz="4" w:space="0"/>
              <w:left w:val="single" w:color="auto" w:sz="4" w:space="0"/>
              <w:bottom w:val="double" w:color="auto" w:sz="4" w:space="0"/>
              <w:right w:val="single" w:color="auto" w:sz="4" w:space="0"/>
            </w:tcBorders>
            <w:vAlign w:val="center"/>
          </w:tcPr>
          <w:p w14:paraId="54E360D2">
            <w:pPr>
              <w:spacing w:line="400" w:lineRule="exact"/>
              <w:jc w:val="center"/>
              <w:rPr>
                <w:rFonts w:ascii="Calibri" w:hAnsi="Calibri" w:eastAsia="方正书宋_GBK" w:cs="Times New Roman"/>
                <w:b w:val="0"/>
                <w:bCs w:val="0"/>
                <w:sz w:val="24"/>
                <w:szCs w:val="24"/>
              </w:rPr>
            </w:pPr>
            <w:r>
              <w:rPr>
                <w:rFonts w:ascii="Calibri" w:hAnsi="Calibri" w:eastAsia="方正书宋_GBK" w:cs="Times New Roman"/>
                <w:b w:val="0"/>
                <w:bCs w:val="0"/>
                <w:sz w:val="24"/>
                <w:szCs w:val="24"/>
              </w:rPr>
              <w:t>传  真</w:t>
            </w:r>
          </w:p>
        </w:tc>
        <w:tc>
          <w:tcPr>
            <w:tcW w:w="4434" w:type="dxa"/>
            <w:gridSpan w:val="4"/>
            <w:vMerge w:val="continue"/>
            <w:tcBorders>
              <w:top w:val="single" w:color="auto" w:sz="4" w:space="0"/>
              <w:left w:val="single" w:color="auto" w:sz="4" w:space="0"/>
              <w:bottom w:val="double" w:color="auto" w:sz="4" w:space="0"/>
              <w:right w:val="double" w:color="auto" w:sz="4" w:space="0"/>
            </w:tcBorders>
            <w:vAlign w:val="center"/>
          </w:tcPr>
          <w:p w14:paraId="1FD3D629">
            <w:pPr>
              <w:widowControl/>
              <w:spacing w:line="400" w:lineRule="exact"/>
              <w:jc w:val="left"/>
              <w:rPr>
                <w:rFonts w:ascii="Calibri" w:hAnsi="Calibri" w:eastAsia="方正书宋_GBK" w:cs="Times New Roman"/>
                <w:b w:val="0"/>
                <w:bCs w:val="0"/>
                <w:sz w:val="24"/>
                <w:szCs w:val="24"/>
              </w:rPr>
            </w:pPr>
          </w:p>
        </w:tc>
      </w:tr>
    </w:tbl>
    <w:p w14:paraId="4219C52E">
      <w:pPr>
        <w:spacing w:line="400" w:lineRule="exact"/>
        <w:ind w:left="480" w:hanging="480" w:hangingChars="200"/>
        <w:jc w:val="both"/>
        <w:rPr>
          <w:rFonts w:hint="eastAsia" w:ascii="仿宋_GB2312" w:hAnsi="仿宋_GB2312" w:eastAsia="仿宋_GB2312" w:cs="仿宋_GB2312"/>
          <w:b w:val="0"/>
          <w:bCs w:val="0"/>
          <w:sz w:val="28"/>
          <w:szCs w:val="28"/>
          <w:lang w:val="en-US" w:eastAsia="zh-CN"/>
        </w:rPr>
      </w:pPr>
      <w:r>
        <w:rPr>
          <w:rFonts w:ascii="宋体" w:hAnsi="宋体" w:eastAsia="宋体" w:cs="Times New Roman"/>
          <w:b w:val="0"/>
          <w:bCs w:val="0"/>
          <w:sz w:val="24"/>
          <w:szCs w:val="20"/>
        </w:rPr>
        <w:t>注：射线装置的“主要参数”是指X射线机的电流（mA）和电压（kV）、加速器线束能量等主要性能参数。</w:t>
      </w:r>
      <w:bookmarkStart w:id="1" w:name="_GoBack"/>
      <w:bookmarkEnd w:id="1"/>
    </w:p>
    <w:sectPr>
      <w:footerReference r:id="rId6" w:type="default"/>
      <w:pgSz w:w="11906" w:h="16838"/>
      <w:pgMar w:top="2098" w:right="1474" w:bottom="1984" w:left="1587" w:header="851" w:footer="1417" w:gutter="0"/>
      <w:pgNumType w:fmt="numberInDash"/>
      <w:cols w:space="0" w:num="1"/>
      <w:formProt w:val="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_4eff_5b8b">
    <w:altName w:val="Times New Roman"/>
    <w:panose1 w:val="00000000000000000000"/>
    <w:charset w:val="00"/>
    <w:family w:val="roman"/>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方正书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7C2E7">
    <w:pPr>
      <w:widowControl w:val="0"/>
      <w:snapToGrid w:val="0"/>
      <w:spacing w:line="240" w:lineRule="auto"/>
      <w:ind w:right="360" w:firstLine="360"/>
      <w:jc w:val="left"/>
      <w:rPr>
        <w:rFonts w:asciiTheme="minorHAnsi" w:hAnsiTheme="minorHAnsi" w:eastAsiaTheme="minorEastAsia" w:cstheme="minorBidi"/>
        <w:kern w:val="2"/>
        <w:sz w:val="18"/>
        <w:szCs w:val="22"/>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C88EA6">
                          <w:pPr>
                            <w:pStyle w:val="4"/>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fldChar w:fldCharType="begin"/>
                          </w:r>
                          <w:r>
                            <w:rPr>
                              <w:rFonts w:hint="eastAsia" w:asciiTheme="minorEastAsia" w:hAnsiTheme="minorEastAsia" w:eastAsiaTheme="minorEastAsia" w:cstheme="minorEastAsia"/>
                              <w:b w:val="0"/>
                              <w:bCs w:val="0"/>
                              <w:sz w:val="28"/>
                              <w:szCs w:val="28"/>
                            </w:rPr>
                            <w:instrText xml:space="preserve"> PAGE  \* MERGEFORMAT </w:instrText>
                          </w:r>
                          <w:r>
                            <w:rPr>
                              <w:rFonts w:hint="eastAsia" w:asciiTheme="minorEastAsia" w:hAnsiTheme="minorEastAsia" w:eastAsiaTheme="minorEastAsia" w:cstheme="minorEastAsia"/>
                              <w:b w:val="0"/>
                              <w:bCs w:val="0"/>
                              <w:sz w:val="28"/>
                              <w:szCs w:val="28"/>
                            </w:rPr>
                            <w:fldChar w:fldCharType="separate"/>
                          </w:r>
                          <w:r>
                            <w:rPr>
                              <w:rFonts w:hint="eastAsia" w:asciiTheme="minorEastAsia" w:hAnsiTheme="minorEastAsia" w:eastAsiaTheme="minorEastAsia" w:cstheme="minorEastAsia"/>
                              <w:b w:val="0"/>
                              <w:bCs w:val="0"/>
                              <w:sz w:val="28"/>
                              <w:szCs w:val="28"/>
                            </w:rPr>
                            <w:t>- 2 -</w:t>
                          </w:r>
                          <w:r>
                            <w:rPr>
                              <w:rFonts w:hint="eastAsia" w:asciiTheme="minorEastAsia" w:hAnsiTheme="minorEastAsia" w:eastAsiaTheme="minorEastAsia" w:cstheme="minorEastAsia"/>
                              <w:b w:val="0"/>
                              <w:bCs w:val="0"/>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64C88EA6">
                    <w:pPr>
                      <w:pStyle w:val="4"/>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fldChar w:fldCharType="begin"/>
                    </w:r>
                    <w:r>
                      <w:rPr>
                        <w:rFonts w:hint="eastAsia" w:asciiTheme="minorEastAsia" w:hAnsiTheme="minorEastAsia" w:eastAsiaTheme="minorEastAsia" w:cstheme="minorEastAsia"/>
                        <w:b w:val="0"/>
                        <w:bCs w:val="0"/>
                        <w:sz w:val="28"/>
                        <w:szCs w:val="28"/>
                      </w:rPr>
                      <w:instrText xml:space="preserve"> PAGE  \* MERGEFORMAT </w:instrText>
                    </w:r>
                    <w:r>
                      <w:rPr>
                        <w:rFonts w:hint="eastAsia" w:asciiTheme="minorEastAsia" w:hAnsiTheme="minorEastAsia" w:eastAsiaTheme="minorEastAsia" w:cstheme="minorEastAsia"/>
                        <w:b w:val="0"/>
                        <w:bCs w:val="0"/>
                        <w:sz w:val="28"/>
                        <w:szCs w:val="28"/>
                      </w:rPr>
                      <w:fldChar w:fldCharType="separate"/>
                    </w:r>
                    <w:r>
                      <w:rPr>
                        <w:rFonts w:hint="eastAsia" w:asciiTheme="minorEastAsia" w:hAnsiTheme="minorEastAsia" w:eastAsiaTheme="minorEastAsia" w:cstheme="minorEastAsia"/>
                        <w:b w:val="0"/>
                        <w:bCs w:val="0"/>
                        <w:sz w:val="28"/>
                        <w:szCs w:val="28"/>
                      </w:rPr>
                      <w:t>- 2 -</w:t>
                    </w:r>
                    <w:r>
                      <w:rPr>
                        <w:rFonts w:hint="eastAsia" w:asciiTheme="minorEastAsia" w:hAnsiTheme="minorEastAsia" w:eastAsiaTheme="minorEastAsia" w:cstheme="minorEastAsia"/>
                        <w:b w:val="0"/>
                        <w:bCs w:val="0"/>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A48B9A">
    <w:pPr>
      <w:framePr w:wrap="around" w:vAnchor="text" w:hAnchor="margin" w:xAlign="outside" w:y="1"/>
      <w:widowControl w:val="0"/>
      <w:snapToGrid w:val="0"/>
      <w:spacing w:line="240" w:lineRule="auto"/>
      <w:jc w:val="left"/>
      <w:rPr>
        <w:rStyle w:val="12"/>
        <w:rFonts w:asciiTheme="minorHAnsi" w:hAnsiTheme="minorHAnsi" w:eastAsiaTheme="minorEastAsia" w:cstheme="minorBidi"/>
        <w:kern w:val="2"/>
        <w:sz w:val="18"/>
        <w:szCs w:val="22"/>
        <w:lang w:val="en-US" w:eastAsia="zh-CN" w:bidi="ar-SA"/>
      </w:rPr>
    </w:pPr>
    <w:r>
      <w:rPr>
        <w:rFonts w:asciiTheme="minorHAnsi" w:hAnsiTheme="minorHAnsi" w:eastAsiaTheme="minorEastAsia" w:cstheme="minorBidi"/>
        <w:kern w:val="2"/>
        <w:sz w:val="18"/>
        <w:szCs w:val="22"/>
        <w:lang w:val="en-US" w:eastAsia="zh-CN" w:bidi="ar-SA"/>
      </w:rPr>
      <w:fldChar w:fldCharType="begin"/>
    </w:r>
    <w:r>
      <w:rPr>
        <w:rStyle w:val="12"/>
        <w:rFonts w:ascii="Calibri" w:hAnsi="Calibri" w:eastAsia="宋体" w:cs="Times New Roman"/>
        <w:kern w:val="2"/>
        <w:sz w:val="21"/>
        <w:szCs w:val="20"/>
        <w:lang w:val="en-US" w:eastAsia="zh-CN" w:bidi="ar-SA"/>
      </w:rPr>
      <w:instrText xml:space="preserve">PAGE  </w:instrText>
    </w:r>
    <w:r>
      <w:rPr>
        <w:rFonts w:asciiTheme="minorHAnsi" w:hAnsiTheme="minorHAnsi" w:eastAsiaTheme="minorEastAsia" w:cstheme="minorBidi"/>
        <w:kern w:val="2"/>
        <w:sz w:val="18"/>
        <w:szCs w:val="22"/>
        <w:lang w:val="en-US" w:eastAsia="zh-CN" w:bidi="ar-SA"/>
      </w:rPr>
      <w:fldChar w:fldCharType="separate"/>
    </w:r>
    <w:r>
      <w:rPr>
        <w:rStyle w:val="12"/>
        <w:rFonts w:ascii="Calibri" w:hAnsi="Calibri" w:eastAsia="宋体" w:cs="Times New Roman"/>
        <w:kern w:val="2"/>
        <w:sz w:val="21"/>
        <w:szCs w:val="20"/>
        <w:lang w:val="en-US" w:eastAsia="zh-CN" w:bidi="ar-SA"/>
      </w:rPr>
      <w:t>2</w:t>
    </w:r>
    <w:r>
      <w:rPr>
        <w:rFonts w:asciiTheme="minorHAnsi" w:hAnsiTheme="minorHAnsi" w:eastAsiaTheme="minorEastAsia" w:cstheme="minorBidi"/>
        <w:kern w:val="2"/>
        <w:sz w:val="18"/>
        <w:szCs w:val="22"/>
        <w:lang w:val="en-US" w:eastAsia="zh-CN" w:bidi="ar-SA"/>
      </w:rPr>
      <w:fldChar w:fldCharType="end"/>
    </w:r>
  </w:p>
  <w:p w14:paraId="62C4599E">
    <w:pPr>
      <w:widowControl w:val="0"/>
      <w:snapToGrid w:val="0"/>
      <w:spacing w:line="240" w:lineRule="auto"/>
      <w:ind w:right="360" w:firstLine="360"/>
      <w:jc w:val="left"/>
      <w:rPr>
        <w:rFonts w:asciiTheme="minorHAnsi" w:hAnsiTheme="minorHAnsi" w:eastAsiaTheme="minorEastAsia" w:cstheme="minorBidi"/>
        <w:kern w:val="2"/>
        <w:sz w:val="18"/>
        <w:szCs w:val="22"/>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5DC7E8">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B3DB73">
                          <w:pPr>
                            <w:pStyle w:val="4"/>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fldChar w:fldCharType="begin"/>
                          </w:r>
                          <w:r>
                            <w:rPr>
                              <w:rFonts w:hint="eastAsia" w:asciiTheme="minorEastAsia" w:hAnsiTheme="minorEastAsia" w:eastAsiaTheme="minorEastAsia" w:cstheme="minorEastAsia"/>
                              <w:b w:val="0"/>
                              <w:bCs w:val="0"/>
                              <w:sz w:val="28"/>
                              <w:szCs w:val="28"/>
                            </w:rPr>
                            <w:instrText xml:space="preserve"> PAGE  \* MERGEFORMAT </w:instrText>
                          </w:r>
                          <w:r>
                            <w:rPr>
                              <w:rFonts w:hint="eastAsia" w:asciiTheme="minorEastAsia" w:hAnsiTheme="minorEastAsia" w:eastAsiaTheme="minorEastAsia" w:cstheme="minorEastAsia"/>
                              <w:b w:val="0"/>
                              <w:bCs w:val="0"/>
                              <w:sz w:val="28"/>
                              <w:szCs w:val="28"/>
                            </w:rPr>
                            <w:fldChar w:fldCharType="separate"/>
                          </w:r>
                          <w:r>
                            <w:rPr>
                              <w:rFonts w:hint="eastAsia" w:asciiTheme="minorEastAsia" w:hAnsiTheme="minorEastAsia" w:eastAsiaTheme="minorEastAsia" w:cstheme="minorEastAsia"/>
                              <w:b w:val="0"/>
                              <w:bCs w:val="0"/>
                              <w:sz w:val="28"/>
                              <w:szCs w:val="28"/>
                            </w:rPr>
                            <w:t>- 1 -</w:t>
                          </w:r>
                          <w:r>
                            <w:rPr>
                              <w:rFonts w:hint="eastAsia" w:asciiTheme="minorEastAsia" w:hAnsiTheme="minorEastAsia" w:eastAsiaTheme="minorEastAsia" w:cstheme="minorEastAsia"/>
                              <w:b w:val="0"/>
                              <w:bCs w:val="0"/>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53B3DB73">
                    <w:pPr>
                      <w:pStyle w:val="4"/>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fldChar w:fldCharType="begin"/>
                    </w:r>
                    <w:r>
                      <w:rPr>
                        <w:rFonts w:hint="eastAsia" w:asciiTheme="minorEastAsia" w:hAnsiTheme="minorEastAsia" w:eastAsiaTheme="minorEastAsia" w:cstheme="minorEastAsia"/>
                        <w:b w:val="0"/>
                        <w:bCs w:val="0"/>
                        <w:sz w:val="28"/>
                        <w:szCs w:val="28"/>
                      </w:rPr>
                      <w:instrText xml:space="preserve"> PAGE  \* MERGEFORMAT </w:instrText>
                    </w:r>
                    <w:r>
                      <w:rPr>
                        <w:rFonts w:hint="eastAsia" w:asciiTheme="minorEastAsia" w:hAnsiTheme="minorEastAsia" w:eastAsiaTheme="minorEastAsia" w:cstheme="minorEastAsia"/>
                        <w:b w:val="0"/>
                        <w:bCs w:val="0"/>
                        <w:sz w:val="28"/>
                        <w:szCs w:val="28"/>
                      </w:rPr>
                      <w:fldChar w:fldCharType="separate"/>
                    </w:r>
                    <w:r>
                      <w:rPr>
                        <w:rFonts w:hint="eastAsia" w:asciiTheme="minorEastAsia" w:hAnsiTheme="minorEastAsia" w:eastAsiaTheme="minorEastAsia" w:cstheme="minorEastAsia"/>
                        <w:b w:val="0"/>
                        <w:bCs w:val="0"/>
                        <w:sz w:val="28"/>
                        <w:szCs w:val="28"/>
                      </w:rPr>
                      <w:t>- 1 -</w:t>
                    </w:r>
                    <w:r>
                      <w:rPr>
                        <w:rFonts w:hint="eastAsia" w:asciiTheme="minorEastAsia" w:hAnsiTheme="minorEastAsia" w:eastAsiaTheme="minorEastAsia" w:cstheme="minorEastAsia"/>
                        <w:b w:val="0"/>
                        <w:bCs w:val="0"/>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AC77B3">
    <w:pPr>
      <w:pStyle w:val="4"/>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F9877E">
                          <w:pPr>
                            <w:pStyle w:val="4"/>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fldChar w:fldCharType="begin"/>
                          </w:r>
                          <w:r>
                            <w:rPr>
                              <w:rFonts w:hint="eastAsia" w:asciiTheme="minorEastAsia" w:hAnsiTheme="minorEastAsia" w:eastAsiaTheme="minorEastAsia" w:cstheme="minorEastAsia"/>
                              <w:b w:val="0"/>
                              <w:bCs w:val="0"/>
                              <w:sz w:val="28"/>
                              <w:szCs w:val="28"/>
                            </w:rPr>
                            <w:instrText xml:space="preserve"> PAGE  \* MERGEFORMAT </w:instrText>
                          </w:r>
                          <w:r>
                            <w:rPr>
                              <w:rFonts w:hint="eastAsia" w:asciiTheme="minorEastAsia" w:hAnsiTheme="minorEastAsia" w:eastAsiaTheme="minorEastAsia" w:cstheme="minorEastAsia"/>
                              <w:b w:val="0"/>
                              <w:bCs w:val="0"/>
                              <w:sz w:val="28"/>
                              <w:szCs w:val="28"/>
                            </w:rPr>
                            <w:fldChar w:fldCharType="separate"/>
                          </w:r>
                          <w:r>
                            <w:rPr>
                              <w:rFonts w:hint="eastAsia" w:asciiTheme="minorEastAsia" w:hAnsiTheme="minorEastAsia" w:eastAsiaTheme="minorEastAsia" w:cstheme="minorEastAsia"/>
                              <w:b w:val="0"/>
                              <w:bCs w:val="0"/>
                              <w:sz w:val="28"/>
                              <w:szCs w:val="28"/>
                            </w:rPr>
                            <w:t>- 21 -</w:t>
                          </w:r>
                          <w:r>
                            <w:rPr>
                              <w:rFonts w:hint="eastAsia" w:asciiTheme="minorEastAsia" w:hAnsiTheme="minorEastAsia" w:eastAsiaTheme="minorEastAsia" w:cstheme="minorEastAsia"/>
                              <w:b w:val="0"/>
                              <w:bCs w:val="0"/>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03F9877E">
                    <w:pPr>
                      <w:pStyle w:val="4"/>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fldChar w:fldCharType="begin"/>
                    </w:r>
                    <w:r>
                      <w:rPr>
                        <w:rFonts w:hint="eastAsia" w:asciiTheme="minorEastAsia" w:hAnsiTheme="minorEastAsia" w:eastAsiaTheme="minorEastAsia" w:cstheme="minorEastAsia"/>
                        <w:b w:val="0"/>
                        <w:bCs w:val="0"/>
                        <w:sz w:val="28"/>
                        <w:szCs w:val="28"/>
                      </w:rPr>
                      <w:instrText xml:space="preserve"> PAGE  \* MERGEFORMAT </w:instrText>
                    </w:r>
                    <w:r>
                      <w:rPr>
                        <w:rFonts w:hint="eastAsia" w:asciiTheme="minorEastAsia" w:hAnsiTheme="minorEastAsia" w:eastAsiaTheme="minorEastAsia" w:cstheme="minorEastAsia"/>
                        <w:b w:val="0"/>
                        <w:bCs w:val="0"/>
                        <w:sz w:val="28"/>
                        <w:szCs w:val="28"/>
                      </w:rPr>
                      <w:fldChar w:fldCharType="separate"/>
                    </w:r>
                    <w:r>
                      <w:rPr>
                        <w:rFonts w:hint="eastAsia" w:asciiTheme="minorEastAsia" w:hAnsiTheme="minorEastAsia" w:eastAsiaTheme="minorEastAsia" w:cstheme="minorEastAsia"/>
                        <w:b w:val="0"/>
                        <w:bCs w:val="0"/>
                        <w:sz w:val="28"/>
                        <w:szCs w:val="28"/>
                      </w:rPr>
                      <w:t>- 21 -</w:t>
                    </w:r>
                    <w:r>
                      <w:rPr>
                        <w:rFonts w:hint="eastAsia" w:asciiTheme="minorEastAsia" w:hAnsiTheme="minorEastAsia" w:eastAsiaTheme="minorEastAsia" w:cstheme="minorEastAsia"/>
                        <w:b w:val="0"/>
                        <w:bCs w:val="0"/>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E1A778">
                          <w:pPr>
                            <w:pStyle w:val="4"/>
                          </w:pP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1Y7S7LAQAAnAMAAA4AAAAAAAAAAQAgAAAAHgEAAGRycy9lMm9E&#10;b2MueG1sUEsFBgAAAAAGAAYAWQEAAFsFAAAAAA==&#10;">
              <v:fill on="f" focussize="0,0"/>
              <v:stroke on="f"/>
              <v:imagedata o:title=""/>
              <o:lock v:ext="edit" aspectratio="f"/>
              <v:textbox inset="0mm,0mm,0mm,0mm" style="mso-fit-shape-to-text:t;">
                <w:txbxContent>
                  <w:p w14:paraId="01E1A778">
                    <w:pPr>
                      <w:pStyle w:val="4"/>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dit="comments" w:enforcement="0"/>
  <w:defaultTabStop w:val="420"/>
  <w:drawingGridVerticalSpacing w:val="315"/>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6718526500005D4C" w:val=" "/>
    <w:docVar w:name="671F3D1900002BB5" w:val=" "/>
    <w:docVar w:name="676369300000CF44" w:val=" "/>
    <w:docVar w:name="676381D800001FD2" w:val=" "/>
    <w:docVar w:name="6763950D000028CE" w:val=" "/>
    <w:docVar w:name="676538ED00001864" w:val=" "/>
    <w:docVar w:name="6768C39D00000B9A" w:val=" "/>
    <w:docVar w:name="676A0E4E00004E98" w:val=" "/>
    <w:docVar w:name="676A0F25000094F9" w:val=" "/>
    <w:docVar w:name="676B7A22000005FC" w:val=" "/>
    <w:docVar w:name="commondata" w:val="eyJoZGlkIjoiNTlkM2YwMDU0ZDQ5MjdiZWM5YjQ5NjY2ODFkOWIzN2UifQ=="/>
    <w:docVar w:name="DocGlobalSDABB" w:val="XLmw0nBZJtdCqwI8gh3MWt2rExT8Vyla+UUC/EQjEPdU3Fn3mi4utLGz7BRkKkV6gqut/JoYNL47c3o4WoAAE8FzejhagAATwXN6OFqAABPBc3o4WoAAE8FzejhagAATwXN6OFqAABPBc3o4WoAAE8FzejhagAATwXN6OFqAABPBc3o4WoAAE8FzejhagAATwXN6OFqAABPBAAAAAA=="/>
  </w:docVars>
  <w:rsids>
    <w:rsidRoot w:val="00E87A48"/>
    <w:rsid w:val="00005402"/>
    <w:rsid w:val="00072CB1"/>
    <w:rsid w:val="00072D56"/>
    <w:rsid w:val="000A272E"/>
    <w:rsid w:val="000F34AD"/>
    <w:rsid w:val="001067A2"/>
    <w:rsid w:val="00132BB6"/>
    <w:rsid w:val="001644C4"/>
    <w:rsid w:val="001B4C0D"/>
    <w:rsid w:val="002507FE"/>
    <w:rsid w:val="00251650"/>
    <w:rsid w:val="0026418F"/>
    <w:rsid w:val="002657C0"/>
    <w:rsid w:val="002E1A09"/>
    <w:rsid w:val="002E3F8A"/>
    <w:rsid w:val="00365ABB"/>
    <w:rsid w:val="00367206"/>
    <w:rsid w:val="00393AAE"/>
    <w:rsid w:val="003A480A"/>
    <w:rsid w:val="003A62D8"/>
    <w:rsid w:val="003D003D"/>
    <w:rsid w:val="004230E7"/>
    <w:rsid w:val="004312BB"/>
    <w:rsid w:val="0045349D"/>
    <w:rsid w:val="0046311A"/>
    <w:rsid w:val="0048605D"/>
    <w:rsid w:val="00491AF3"/>
    <w:rsid w:val="004B7098"/>
    <w:rsid w:val="00515D89"/>
    <w:rsid w:val="00522DF2"/>
    <w:rsid w:val="005312E5"/>
    <w:rsid w:val="00550E5F"/>
    <w:rsid w:val="005C4587"/>
    <w:rsid w:val="005D67BE"/>
    <w:rsid w:val="006409A3"/>
    <w:rsid w:val="006477DB"/>
    <w:rsid w:val="006724ED"/>
    <w:rsid w:val="0069309E"/>
    <w:rsid w:val="00693EAE"/>
    <w:rsid w:val="006D5BDE"/>
    <w:rsid w:val="00706F9F"/>
    <w:rsid w:val="007226BA"/>
    <w:rsid w:val="007341FE"/>
    <w:rsid w:val="00776149"/>
    <w:rsid w:val="007C4F18"/>
    <w:rsid w:val="0082592D"/>
    <w:rsid w:val="00833F61"/>
    <w:rsid w:val="0085151B"/>
    <w:rsid w:val="00893234"/>
    <w:rsid w:val="008A6EF3"/>
    <w:rsid w:val="008F254B"/>
    <w:rsid w:val="0094231C"/>
    <w:rsid w:val="00942C94"/>
    <w:rsid w:val="00961447"/>
    <w:rsid w:val="009B3200"/>
    <w:rsid w:val="009D640B"/>
    <w:rsid w:val="00A2584F"/>
    <w:rsid w:val="00A30044"/>
    <w:rsid w:val="00A725F4"/>
    <w:rsid w:val="00A9531E"/>
    <w:rsid w:val="00AD2C33"/>
    <w:rsid w:val="00AE0C0A"/>
    <w:rsid w:val="00AF1B6B"/>
    <w:rsid w:val="00AF4FC2"/>
    <w:rsid w:val="00B64DC0"/>
    <w:rsid w:val="00B721FC"/>
    <w:rsid w:val="00B73485"/>
    <w:rsid w:val="00B7450F"/>
    <w:rsid w:val="00B91682"/>
    <w:rsid w:val="00BE076C"/>
    <w:rsid w:val="00BE7797"/>
    <w:rsid w:val="00C047B9"/>
    <w:rsid w:val="00C10966"/>
    <w:rsid w:val="00C3206F"/>
    <w:rsid w:val="00C4742A"/>
    <w:rsid w:val="00C776C0"/>
    <w:rsid w:val="00C82465"/>
    <w:rsid w:val="00C85DBF"/>
    <w:rsid w:val="00C87BDF"/>
    <w:rsid w:val="00D12253"/>
    <w:rsid w:val="00D32F0B"/>
    <w:rsid w:val="00D557F2"/>
    <w:rsid w:val="00DE1D5C"/>
    <w:rsid w:val="00DE36A2"/>
    <w:rsid w:val="00DF26B1"/>
    <w:rsid w:val="00E01706"/>
    <w:rsid w:val="00E351EC"/>
    <w:rsid w:val="00E40EB6"/>
    <w:rsid w:val="00E46F46"/>
    <w:rsid w:val="00E749D9"/>
    <w:rsid w:val="00E74F09"/>
    <w:rsid w:val="00E80228"/>
    <w:rsid w:val="00E87A48"/>
    <w:rsid w:val="00EE6E1E"/>
    <w:rsid w:val="00F230B2"/>
    <w:rsid w:val="00F34231"/>
    <w:rsid w:val="00F55DB0"/>
    <w:rsid w:val="00F75F1F"/>
    <w:rsid w:val="00F96565"/>
    <w:rsid w:val="00FA7C5D"/>
    <w:rsid w:val="00FC75BB"/>
    <w:rsid w:val="011C42EA"/>
    <w:rsid w:val="01510518"/>
    <w:rsid w:val="016E3E86"/>
    <w:rsid w:val="019B6705"/>
    <w:rsid w:val="01A71FD9"/>
    <w:rsid w:val="01A7516D"/>
    <w:rsid w:val="01A93CDB"/>
    <w:rsid w:val="0259036C"/>
    <w:rsid w:val="028B18FB"/>
    <w:rsid w:val="02C54856"/>
    <w:rsid w:val="02D02A26"/>
    <w:rsid w:val="03172B34"/>
    <w:rsid w:val="0319056F"/>
    <w:rsid w:val="033B4C25"/>
    <w:rsid w:val="03842218"/>
    <w:rsid w:val="03884EA3"/>
    <w:rsid w:val="04C178CF"/>
    <w:rsid w:val="04CE3D21"/>
    <w:rsid w:val="05041908"/>
    <w:rsid w:val="050B287F"/>
    <w:rsid w:val="05353307"/>
    <w:rsid w:val="055A7363"/>
    <w:rsid w:val="058B1A01"/>
    <w:rsid w:val="05A459AA"/>
    <w:rsid w:val="05D93BC7"/>
    <w:rsid w:val="05F60D78"/>
    <w:rsid w:val="063778E5"/>
    <w:rsid w:val="069B7C33"/>
    <w:rsid w:val="06ED4B7D"/>
    <w:rsid w:val="076646E5"/>
    <w:rsid w:val="076A527D"/>
    <w:rsid w:val="078B414B"/>
    <w:rsid w:val="07967398"/>
    <w:rsid w:val="07CA07CF"/>
    <w:rsid w:val="07DD2A91"/>
    <w:rsid w:val="083E22EA"/>
    <w:rsid w:val="08964B56"/>
    <w:rsid w:val="08C43471"/>
    <w:rsid w:val="096A04BC"/>
    <w:rsid w:val="09ED2E9B"/>
    <w:rsid w:val="0A061956"/>
    <w:rsid w:val="0A3F3469"/>
    <w:rsid w:val="0A812E98"/>
    <w:rsid w:val="0BD51E39"/>
    <w:rsid w:val="0BFD3A89"/>
    <w:rsid w:val="0D303092"/>
    <w:rsid w:val="0D642D07"/>
    <w:rsid w:val="0DB60E48"/>
    <w:rsid w:val="0DBC2F5A"/>
    <w:rsid w:val="0EFB46A4"/>
    <w:rsid w:val="0F217D57"/>
    <w:rsid w:val="10174088"/>
    <w:rsid w:val="103E1D5B"/>
    <w:rsid w:val="10736D18"/>
    <w:rsid w:val="10A06571"/>
    <w:rsid w:val="10C45EE7"/>
    <w:rsid w:val="10D0358F"/>
    <w:rsid w:val="10D75D0B"/>
    <w:rsid w:val="10D95F27"/>
    <w:rsid w:val="111F2FB1"/>
    <w:rsid w:val="11CF2D47"/>
    <w:rsid w:val="12B44556"/>
    <w:rsid w:val="12F42BA4"/>
    <w:rsid w:val="132C6A5A"/>
    <w:rsid w:val="13B82867"/>
    <w:rsid w:val="148F42E9"/>
    <w:rsid w:val="156009C5"/>
    <w:rsid w:val="157E70E0"/>
    <w:rsid w:val="15FF01DE"/>
    <w:rsid w:val="163B0AEA"/>
    <w:rsid w:val="16612C47"/>
    <w:rsid w:val="171547D3"/>
    <w:rsid w:val="17C52D61"/>
    <w:rsid w:val="180F749F"/>
    <w:rsid w:val="198E20A8"/>
    <w:rsid w:val="199B442F"/>
    <w:rsid w:val="1A1678A4"/>
    <w:rsid w:val="1A42538E"/>
    <w:rsid w:val="1A4F7BE7"/>
    <w:rsid w:val="1A642D06"/>
    <w:rsid w:val="1A6C7B89"/>
    <w:rsid w:val="1A7867B1"/>
    <w:rsid w:val="1B803BC7"/>
    <w:rsid w:val="1BDF1CFE"/>
    <w:rsid w:val="1BF754B3"/>
    <w:rsid w:val="1CDB6B83"/>
    <w:rsid w:val="1D2B2219"/>
    <w:rsid w:val="1D352737"/>
    <w:rsid w:val="1D467AFD"/>
    <w:rsid w:val="1D4C0EF1"/>
    <w:rsid w:val="1DCF493A"/>
    <w:rsid w:val="1EA071F6"/>
    <w:rsid w:val="1EAB0F03"/>
    <w:rsid w:val="1F361B1D"/>
    <w:rsid w:val="1F707A57"/>
    <w:rsid w:val="209D487B"/>
    <w:rsid w:val="21162880"/>
    <w:rsid w:val="211D3C0E"/>
    <w:rsid w:val="217E401E"/>
    <w:rsid w:val="21BB1220"/>
    <w:rsid w:val="21DB501C"/>
    <w:rsid w:val="22582EC6"/>
    <w:rsid w:val="226A69DF"/>
    <w:rsid w:val="226C449C"/>
    <w:rsid w:val="22F50ADD"/>
    <w:rsid w:val="23BB00A6"/>
    <w:rsid w:val="23D74548"/>
    <w:rsid w:val="24183DE7"/>
    <w:rsid w:val="24392106"/>
    <w:rsid w:val="24392B0D"/>
    <w:rsid w:val="24613453"/>
    <w:rsid w:val="24B2466D"/>
    <w:rsid w:val="25270BB7"/>
    <w:rsid w:val="25323DC4"/>
    <w:rsid w:val="253432D4"/>
    <w:rsid w:val="25417B30"/>
    <w:rsid w:val="25C91C6F"/>
    <w:rsid w:val="262E5F76"/>
    <w:rsid w:val="27BC4EFE"/>
    <w:rsid w:val="27D0423C"/>
    <w:rsid w:val="28956780"/>
    <w:rsid w:val="28D10C1C"/>
    <w:rsid w:val="28DA5593"/>
    <w:rsid w:val="295613F8"/>
    <w:rsid w:val="29FA5E7B"/>
    <w:rsid w:val="2A451614"/>
    <w:rsid w:val="2B21500D"/>
    <w:rsid w:val="2C4958B7"/>
    <w:rsid w:val="2D3871D7"/>
    <w:rsid w:val="2D5C5ABE"/>
    <w:rsid w:val="2D8F1AFF"/>
    <w:rsid w:val="2D952880"/>
    <w:rsid w:val="2DAE255E"/>
    <w:rsid w:val="2DF64061"/>
    <w:rsid w:val="2E1B66E8"/>
    <w:rsid w:val="2EBF0A2B"/>
    <w:rsid w:val="2EC102CF"/>
    <w:rsid w:val="2ED10EC7"/>
    <w:rsid w:val="2FC71915"/>
    <w:rsid w:val="30C545AE"/>
    <w:rsid w:val="30FC55EE"/>
    <w:rsid w:val="3163566D"/>
    <w:rsid w:val="316D1DE9"/>
    <w:rsid w:val="317E24A7"/>
    <w:rsid w:val="32031624"/>
    <w:rsid w:val="322C0915"/>
    <w:rsid w:val="32313075"/>
    <w:rsid w:val="33296443"/>
    <w:rsid w:val="332F1962"/>
    <w:rsid w:val="33AB7289"/>
    <w:rsid w:val="3401698D"/>
    <w:rsid w:val="341C014B"/>
    <w:rsid w:val="341E193F"/>
    <w:rsid w:val="343471C7"/>
    <w:rsid w:val="345C4FB7"/>
    <w:rsid w:val="34750972"/>
    <w:rsid w:val="35263179"/>
    <w:rsid w:val="35366BF5"/>
    <w:rsid w:val="355330E8"/>
    <w:rsid w:val="364A7A79"/>
    <w:rsid w:val="366D1E2F"/>
    <w:rsid w:val="3679107B"/>
    <w:rsid w:val="36E44B5A"/>
    <w:rsid w:val="36FB6BF2"/>
    <w:rsid w:val="37330C3E"/>
    <w:rsid w:val="373553B6"/>
    <w:rsid w:val="3767221E"/>
    <w:rsid w:val="37B419BB"/>
    <w:rsid w:val="37BF7E23"/>
    <w:rsid w:val="37FC3E2E"/>
    <w:rsid w:val="388A1666"/>
    <w:rsid w:val="389A320A"/>
    <w:rsid w:val="38F31085"/>
    <w:rsid w:val="39133709"/>
    <w:rsid w:val="39641F82"/>
    <w:rsid w:val="396D6DE6"/>
    <w:rsid w:val="399A1E48"/>
    <w:rsid w:val="399C746C"/>
    <w:rsid w:val="39B656E8"/>
    <w:rsid w:val="39B8407C"/>
    <w:rsid w:val="39D24B04"/>
    <w:rsid w:val="3A6D5E2D"/>
    <w:rsid w:val="3AB938B6"/>
    <w:rsid w:val="3AE32FA0"/>
    <w:rsid w:val="3AF710D4"/>
    <w:rsid w:val="3B0A7E0E"/>
    <w:rsid w:val="3B5D137F"/>
    <w:rsid w:val="3BE15535"/>
    <w:rsid w:val="3BF375EE"/>
    <w:rsid w:val="3C1A48A7"/>
    <w:rsid w:val="3D485717"/>
    <w:rsid w:val="3D956479"/>
    <w:rsid w:val="3DC942B4"/>
    <w:rsid w:val="3DDF7E2A"/>
    <w:rsid w:val="3E5C5413"/>
    <w:rsid w:val="3EDF6ECC"/>
    <w:rsid w:val="3F165F94"/>
    <w:rsid w:val="404B79F8"/>
    <w:rsid w:val="40706693"/>
    <w:rsid w:val="41436921"/>
    <w:rsid w:val="419751D9"/>
    <w:rsid w:val="41A90E7A"/>
    <w:rsid w:val="41BA67E3"/>
    <w:rsid w:val="41DE4ACE"/>
    <w:rsid w:val="41FE253E"/>
    <w:rsid w:val="42615C1A"/>
    <w:rsid w:val="42DC49BD"/>
    <w:rsid w:val="42DF08CC"/>
    <w:rsid w:val="43755781"/>
    <w:rsid w:val="44617E44"/>
    <w:rsid w:val="44886119"/>
    <w:rsid w:val="450569B3"/>
    <w:rsid w:val="45464C32"/>
    <w:rsid w:val="45FA4A39"/>
    <w:rsid w:val="469E7F67"/>
    <w:rsid w:val="470D192B"/>
    <w:rsid w:val="471054F8"/>
    <w:rsid w:val="47117D03"/>
    <w:rsid w:val="47381007"/>
    <w:rsid w:val="47A90442"/>
    <w:rsid w:val="481649AB"/>
    <w:rsid w:val="48192719"/>
    <w:rsid w:val="48483F4D"/>
    <w:rsid w:val="48B34853"/>
    <w:rsid w:val="48DA62A5"/>
    <w:rsid w:val="49885120"/>
    <w:rsid w:val="49973CAE"/>
    <w:rsid w:val="49BC41B6"/>
    <w:rsid w:val="49CA5FF7"/>
    <w:rsid w:val="4A02074A"/>
    <w:rsid w:val="4A993A56"/>
    <w:rsid w:val="4AEF5E66"/>
    <w:rsid w:val="4B5104B0"/>
    <w:rsid w:val="4B5A0DF2"/>
    <w:rsid w:val="4BBE3774"/>
    <w:rsid w:val="4BE118E6"/>
    <w:rsid w:val="4C6C1422"/>
    <w:rsid w:val="4CB8753F"/>
    <w:rsid w:val="4DED04DD"/>
    <w:rsid w:val="4E4145BD"/>
    <w:rsid w:val="4E4C6CC0"/>
    <w:rsid w:val="4EBB255A"/>
    <w:rsid w:val="4F5F534D"/>
    <w:rsid w:val="4F8922EB"/>
    <w:rsid w:val="50541818"/>
    <w:rsid w:val="507D1963"/>
    <w:rsid w:val="51C15D6C"/>
    <w:rsid w:val="532F2BCB"/>
    <w:rsid w:val="537B63EF"/>
    <w:rsid w:val="53C11F14"/>
    <w:rsid w:val="54166797"/>
    <w:rsid w:val="543744C9"/>
    <w:rsid w:val="548968E9"/>
    <w:rsid w:val="54F50843"/>
    <w:rsid w:val="55EB160A"/>
    <w:rsid w:val="56292868"/>
    <w:rsid w:val="56555BFC"/>
    <w:rsid w:val="56862FEE"/>
    <w:rsid w:val="56A6097F"/>
    <w:rsid w:val="56DE239B"/>
    <w:rsid w:val="56E8618F"/>
    <w:rsid w:val="573F6DBE"/>
    <w:rsid w:val="578707D4"/>
    <w:rsid w:val="57FA3D86"/>
    <w:rsid w:val="582B5A99"/>
    <w:rsid w:val="582E1C82"/>
    <w:rsid w:val="58F22CAF"/>
    <w:rsid w:val="59162E41"/>
    <w:rsid w:val="59832C28"/>
    <w:rsid w:val="59D364BF"/>
    <w:rsid w:val="5A6F20DD"/>
    <w:rsid w:val="5A9009D2"/>
    <w:rsid w:val="5B133F38"/>
    <w:rsid w:val="5B465534"/>
    <w:rsid w:val="5C761E49"/>
    <w:rsid w:val="5C987A6F"/>
    <w:rsid w:val="5CD54529"/>
    <w:rsid w:val="5D4D5B77"/>
    <w:rsid w:val="5D5A7075"/>
    <w:rsid w:val="5DAD189A"/>
    <w:rsid w:val="5DFF3AC4"/>
    <w:rsid w:val="5E7D4592"/>
    <w:rsid w:val="5ED0639A"/>
    <w:rsid w:val="5FF4555F"/>
    <w:rsid w:val="5FFF3065"/>
    <w:rsid w:val="60600615"/>
    <w:rsid w:val="607E76B3"/>
    <w:rsid w:val="60F15F42"/>
    <w:rsid w:val="613E02B4"/>
    <w:rsid w:val="616D29C7"/>
    <w:rsid w:val="61B9534F"/>
    <w:rsid w:val="61C827FF"/>
    <w:rsid w:val="623936FD"/>
    <w:rsid w:val="62933FD1"/>
    <w:rsid w:val="62AA0157"/>
    <w:rsid w:val="62D40731"/>
    <w:rsid w:val="630930CF"/>
    <w:rsid w:val="63094704"/>
    <w:rsid w:val="63204EFC"/>
    <w:rsid w:val="63794940"/>
    <w:rsid w:val="63E657E1"/>
    <w:rsid w:val="64385853"/>
    <w:rsid w:val="64657FC6"/>
    <w:rsid w:val="64B32BF1"/>
    <w:rsid w:val="651931DE"/>
    <w:rsid w:val="658E50F6"/>
    <w:rsid w:val="6620128E"/>
    <w:rsid w:val="667C1E0A"/>
    <w:rsid w:val="67731E47"/>
    <w:rsid w:val="67C4369B"/>
    <w:rsid w:val="68000819"/>
    <w:rsid w:val="68024591"/>
    <w:rsid w:val="68112A26"/>
    <w:rsid w:val="68A9249F"/>
    <w:rsid w:val="68F275CA"/>
    <w:rsid w:val="68FB4503"/>
    <w:rsid w:val="691C78D4"/>
    <w:rsid w:val="696A6892"/>
    <w:rsid w:val="6AA14535"/>
    <w:rsid w:val="6AB853DB"/>
    <w:rsid w:val="6AC64690"/>
    <w:rsid w:val="6B284EF9"/>
    <w:rsid w:val="6B3D24B0"/>
    <w:rsid w:val="6C88141A"/>
    <w:rsid w:val="6DD662A4"/>
    <w:rsid w:val="6E1F57B8"/>
    <w:rsid w:val="6E286331"/>
    <w:rsid w:val="6E59030C"/>
    <w:rsid w:val="6E9E52C2"/>
    <w:rsid w:val="6EA2656B"/>
    <w:rsid w:val="6EA77C40"/>
    <w:rsid w:val="6EB365E5"/>
    <w:rsid w:val="6F725091"/>
    <w:rsid w:val="70895EE5"/>
    <w:rsid w:val="70D56CE6"/>
    <w:rsid w:val="7100703C"/>
    <w:rsid w:val="71186BD3"/>
    <w:rsid w:val="717958C4"/>
    <w:rsid w:val="71A62431"/>
    <w:rsid w:val="72351E22"/>
    <w:rsid w:val="730748F8"/>
    <w:rsid w:val="734E2187"/>
    <w:rsid w:val="735F0CDF"/>
    <w:rsid w:val="737C4E7F"/>
    <w:rsid w:val="73814F04"/>
    <w:rsid w:val="73BE0515"/>
    <w:rsid w:val="746622AE"/>
    <w:rsid w:val="74B66E2F"/>
    <w:rsid w:val="751F2C26"/>
    <w:rsid w:val="754239EC"/>
    <w:rsid w:val="75D4110D"/>
    <w:rsid w:val="75EF3083"/>
    <w:rsid w:val="75FE1A20"/>
    <w:rsid w:val="765F0264"/>
    <w:rsid w:val="766F5E6B"/>
    <w:rsid w:val="76A50F09"/>
    <w:rsid w:val="770E6AAE"/>
    <w:rsid w:val="774E5B4B"/>
    <w:rsid w:val="777D3C34"/>
    <w:rsid w:val="77C90C27"/>
    <w:rsid w:val="77E02B9B"/>
    <w:rsid w:val="77F43EF6"/>
    <w:rsid w:val="782B18E2"/>
    <w:rsid w:val="78455928"/>
    <w:rsid w:val="789B6A68"/>
    <w:rsid w:val="792031CC"/>
    <w:rsid w:val="795E5C05"/>
    <w:rsid w:val="79B63B43"/>
    <w:rsid w:val="7A200C72"/>
    <w:rsid w:val="7B76119B"/>
    <w:rsid w:val="7BD40577"/>
    <w:rsid w:val="7C3B3BCF"/>
    <w:rsid w:val="7CC74FD8"/>
    <w:rsid w:val="7DFC7B6C"/>
    <w:rsid w:val="7E066731"/>
    <w:rsid w:val="7E0D6C2E"/>
    <w:rsid w:val="7E6E430C"/>
    <w:rsid w:val="7EFB0260"/>
    <w:rsid w:val="7F055A88"/>
    <w:rsid w:val="7F2257ED"/>
    <w:rsid w:val="7F5434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pPr>
    <w:rPr>
      <w:rFonts w:ascii="Times New Roman" w:hAnsi="Times New Roman" w:eastAsia="宋体" w:cs="Times New Roman"/>
      <w:b/>
      <w:bCs/>
      <w:kern w:val="2"/>
      <w:sz w:val="44"/>
      <w:szCs w:val="44"/>
      <w:lang w:val="en-US" w:eastAsia="zh-CN" w:bidi="ar-SA"/>
    </w:rPr>
  </w:style>
  <w:style w:type="paragraph" w:styleId="2">
    <w:name w:val="heading 2"/>
    <w:next w:val="1"/>
    <w:qFormat/>
    <w:uiPriority w:val="0"/>
    <w:pPr>
      <w:keepNext/>
      <w:keepLines/>
      <w:widowControl w:val="0"/>
      <w:spacing w:before="260" w:after="260" w:line="413" w:lineRule="auto"/>
      <w:jc w:val="both"/>
      <w:outlineLvl w:val="1"/>
    </w:pPr>
    <w:rPr>
      <w:rFonts w:ascii="Arial" w:hAnsi="Arial" w:eastAsia="黑体" w:cs="Times New Roman"/>
      <w:kern w:val="2"/>
      <w:sz w:val="32"/>
      <w:szCs w:val="24"/>
      <w:lang w:val="en-US" w:eastAsia="zh-CN" w:bidi="ar-SA"/>
    </w:rPr>
  </w:style>
  <w:style w:type="paragraph" w:styleId="3">
    <w:name w:val="heading 3"/>
    <w:next w:val="1"/>
    <w:qFormat/>
    <w:uiPriority w:val="0"/>
    <w:pPr>
      <w:keepNext/>
      <w:keepLines/>
      <w:widowControl w:val="0"/>
      <w:spacing w:before="260" w:after="260" w:line="413" w:lineRule="auto"/>
      <w:jc w:val="both"/>
      <w:outlineLvl w:val="2"/>
    </w:pPr>
    <w:rPr>
      <w:rFonts w:ascii="Calibri" w:hAnsi="Calibri" w:eastAsia="楷体_GB2312" w:cs="Times New Roman"/>
      <w:b/>
      <w:kern w:val="2"/>
      <w:sz w:val="32"/>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6"/>
    <w:autoRedefine/>
    <w:unhideWhenUsed/>
    <w:qFormat/>
    <w:uiPriority w:val="99"/>
    <w:pPr>
      <w:tabs>
        <w:tab w:val="center" w:pos="4153"/>
        <w:tab w:val="right" w:pos="8306"/>
      </w:tabs>
      <w:snapToGrid w:val="0"/>
    </w:pPr>
    <w:rPr>
      <w:sz w:val="18"/>
      <w:szCs w:val="18"/>
    </w:rPr>
  </w:style>
  <w:style w:type="paragraph" w:styleId="5">
    <w:name w:val="header"/>
    <w:basedOn w:val="1"/>
    <w:link w:val="15"/>
    <w:autoRedefine/>
    <w:semiHidden/>
    <w:unhideWhenUsed/>
    <w:qFormat/>
    <w:uiPriority w:val="99"/>
    <w:pPr>
      <w:pBdr>
        <w:bottom w:val="single" w:color="auto" w:sz="6" w:space="1"/>
      </w:pBdr>
      <w:tabs>
        <w:tab w:val="center" w:pos="4153"/>
        <w:tab w:val="right" w:pos="8306"/>
      </w:tabs>
      <w:snapToGrid w:val="0"/>
    </w:pPr>
    <w:rPr>
      <w:sz w:val="18"/>
      <w:szCs w:val="18"/>
    </w:rPr>
  </w:style>
  <w:style w:type="paragraph" w:styleId="6">
    <w:name w:val="toc 1"/>
    <w:basedOn w:val="1"/>
    <w:next w:val="1"/>
    <w:qFormat/>
    <w:uiPriority w:val="0"/>
    <w:pPr>
      <w:spacing w:after="104" w:line="0" w:lineRule="atLeast"/>
    </w:pPr>
  </w:style>
  <w:style w:type="paragraph" w:styleId="7">
    <w:name w:val="Body Text 2"/>
    <w:semiHidden/>
    <w:unhideWhenUsed/>
    <w:qFormat/>
    <w:uiPriority w:val="99"/>
    <w:pPr>
      <w:widowControl w:val="0"/>
      <w:spacing w:after="120" w:line="480" w:lineRule="auto"/>
      <w:jc w:val="both"/>
    </w:pPr>
    <w:rPr>
      <w:rFonts w:ascii="Calibri" w:hAnsi="Calibri" w:eastAsia="宋体" w:cs="Times New Roman"/>
      <w:kern w:val="2"/>
      <w:sz w:val="21"/>
      <w:szCs w:val="20"/>
      <w:lang w:val="en-US" w:eastAsia="zh-CN" w:bidi="ar-SA"/>
    </w:rPr>
  </w:style>
  <w:style w:type="paragraph" w:styleId="8">
    <w:name w:val="Normal (Web)"/>
    <w:qFormat/>
    <w:uiPriority w:val="0"/>
    <w:pPr>
      <w:widowControl w:val="0"/>
      <w:spacing w:before="100" w:beforeAutospacing="1" w:after="100" w:afterAutospacing="1"/>
      <w:ind w:left="0" w:right="0"/>
      <w:jc w:val="left"/>
    </w:pPr>
    <w:rPr>
      <w:rFonts w:ascii="Times New Roman" w:hAnsi="Times New Roman" w:eastAsia="宋体" w:cs="Times New Roman"/>
      <w:kern w:val="0"/>
      <w:sz w:val="24"/>
      <w:szCs w:val="22"/>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qFormat/>
    <w:uiPriority w:val="0"/>
  </w:style>
  <w:style w:type="character" w:styleId="13">
    <w:name w:val="Hyperlink"/>
    <w:basedOn w:val="11"/>
    <w:semiHidden/>
    <w:unhideWhenUsed/>
    <w:qFormat/>
    <w:uiPriority w:val="99"/>
    <w:rPr>
      <w:color w:val="0000FF"/>
      <w:u w:val="single"/>
    </w:rPr>
  </w:style>
  <w:style w:type="paragraph" w:customStyle="1" w:styleId="14">
    <w:name w:val="Default"/>
    <w:autoRedefine/>
    <w:qFormat/>
    <w:uiPriority w:val="0"/>
    <w:pPr>
      <w:widowControl w:val="0"/>
      <w:autoSpaceDE w:val="0"/>
      <w:autoSpaceDN w:val="0"/>
      <w:adjustRightInd w:val="0"/>
    </w:pPr>
    <w:rPr>
      <w:rFonts w:ascii="Arial Unicode MS" w:hAnsi="Times New Roman" w:eastAsia="Arial Unicode MS" w:cs="Arial Unicode MS"/>
      <w:color w:val="000000"/>
      <w:sz w:val="24"/>
      <w:szCs w:val="24"/>
      <w:lang w:val="en-US" w:eastAsia="zh-CN" w:bidi="ar-SA"/>
    </w:rPr>
  </w:style>
  <w:style w:type="character" w:customStyle="1" w:styleId="15">
    <w:name w:val="页眉 字符"/>
    <w:basedOn w:val="11"/>
    <w:link w:val="5"/>
    <w:autoRedefine/>
    <w:semiHidden/>
    <w:qFormat/>
    <w:uiPriority w:val="99"/>
    <w:rPr>
      <w:rFonts w:ascii="Times New Roman" w:hAnsi="Times New Roman" w:eastAsia="宋体" w:cs="Times New Roman"/>
      <w:sz w:val="18"/>
      <w:szCs w:val="18"/>
    </w:rPr>
  </w:style>
  <w:style w:type="character" w:customStyle="1" w:styleId="16">
    <w:name w:val="页脚 字符"/>
    <w:basedOn w:val="11"/>
    <w:link w:val="4"/>
    <w:autoRedefine/>
    <w:qFormat/>
    <w:uiPriority w:val="99"/>
    <w:rPr>
      <w:rFonts w:ascii="Times New Roman" w:hAnsi="Times New Roman" w:eastAsia="宋体" w:cs="Times New Roman"/>
      <w:sz w:val="18"/>
      <w:szCs w:val="18"/>
    </w:rPr>
  </w:style>
  <w:style w:type="paragraph" w:styleId="17">
    <w:name w:val="List Paragraph"/>
    <w:basedOn w:val="1"/>
    <w:unhideWhenUsed/>
    <w:qFormat/>
    <w:uiPriority w:val="99"/>
    <w:pPr>
      <w:ind w:firstLine="420" w:firstLineChars="200"/>
    </w:pPr>
  </w:style>
  <w:style w:type="paragraph" w:customStyle="1" w:styleId="18">
    <w:name w:val="Table Text"/>
    <w:basedOn w:val="1"/>
    <w:semiHidden/>
    <w:qFormat/>
    <w:uiPriority w:val="0"/>
    <w:rPr>
      <w:rFonts w:ascii="仿宋" w:hAnsi="仿宋" w:eastAsia="仿宋" w:cs="仿宋"/>
      <w:sz w:val="31"/>
      <w:szCs w:val="31"/>
      <w:lang w:val="en-US" w:eastAsia="en-US" w:bidi="ar-SA"/>
    </w:rPr>
  </w:style>
  <w:style w:type="paragraph" w:customStyle="1" w:styleId="19">
    <w:name w:val="正文-公1"/>
    <w:qFormat/>
    <w:uiPriority w:val="0"/>
    <w:pPr>
      <w:widowControl w:val="0"/>
      <w:ind w:firstLine="200" w:firstLineChars="200"/>
      <w:jc w:val="left"/>
    </w:pPr>
    <w:rPr>
      <w:rFonts w:ascii="Times New Roman" w:hAnsi="Times New Roman" w:eastAsia="仿宋_GB2312" w:cs="Times New Roman"/>
      <w:kern w:val="2"/>
      <w:sz w:val="21"/>
      <w:szCs w:val="21"/>
      <w:lang w:val="en-US" w:eastAsia="zh-CN" w:bidi="ar-SA"/>
    </w:rPr>
  </w:style>
  <w:style w:type="paragraph" w:customStyle="1" w:styleId="20">
    <w:name w:val="_Style 6"/>
    <w:next w:val="7"/>
    <w:qFormat/>
    <w:uiPriority w:val="0"/>
    <w:pPr>
      <w:widowControl w:val="0"/>
      <w:spacing w:line="240" w:lineRule="atLeast"/>
      <w:jc w:val="both"/>
    </w:pPr>
    <w:rPr>
      <w:rFonts w:ascii="仿宋_GB2312" w:hAnsi="宋体" w:eastAsia="仿宋_GB2312" w:cs="Times New Roman"/>
      <w:w w:val="90"/>
      <w:kern w:val="2"/>
      <w:sz w:val="72"/>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8206</Words>
  <Characters>8475</Characters>
  <Lines>75</Lines>
  <Paragraphs>21</Paragraphs>
  <TotalTime>0</TotalTime>
  <ScaleCrop>false</ScaleCrop>
  <LinksUpToDate>false</LinksUpToDate>
  <CharactersWithSpaces>9078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2020-03-09T00:33:00Z</dcterms:created>
  <dc:creator>唐静</dc:creator>
  <cp:lastModifiedBy>茁ㄨ</cp:lastModifiedBy>
  <cp:lastPrinted>2024-09-14T01:59:00Z</cp:lastPrinted>
  <dcterms:modified xsi:type="dcterms:W3CDTF">2025-01-22T09:07:41Z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C4E2C6F50EAC414D8430B25946CF0568_13</vt:lpwstr>
  </property>
  <property fmtid="{D5CDD505-2E9C-101B-9397-08002B2CF9AE}" pid="4" name="KSOTemplateDocerSaveRecord">
    <vt:lpwstr>eyJoZGlkIjoiMzU4OGIyNjczMjk3M2YzYjkxMjQ4YTJlYzJkMmFjZTciLCJ1c2VySWQiOiIzNTY5ODcwNzEifQ==</vt:lpwstr>
  </property>
</Properties>
</file>